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F1A" w:rsidRDefault="001E1F1A" w:rsidP="001E1F1A">
      <w:pPr>
        <w:tabs>
          <w:tab w:val="left" w:pos="5670"/>
        </w:tabs>
        <w:jc w:val="center"/>
        <w:rPr>
          <w:b/>
          <w:sz w:val="28"/>
          <w:szCs w:val="28"/>
        </w:rPr>
      </w:pPr>
      <w:r>
        <w:rPr>
          <w:b/>
          <w:sz w:val="28"/>
          <w:szCs w:val="28"/>
        </w:rPr>
        <w:t xml:space="preserve">                                            </w:t>
      </w:r>
    </w:p>
    <w:p w:rsidR="00BC0AFE" w:rsidRDefault="001E1F1A" w:rsidP="001E1F1A">
      <w:pPr>
        <w:jc w:val="center"/>
        <w:rPr>
          <w:i/>
          <w:sz w:val="28"/>
          <w:szCs w:val="28"/>
        </w:rPr>
      </w:pPr>
      <w:r>
        <w:rPr>
          <w:b/>
          <w:sz w:val="28"/>
          <w:szCs w:val="28"/>
        </w:rPr>
        <w:t xml:space="preserve">Договор </w:t>
      </w:r>
      <w:r w:rsidR="00BC0AFE">
        <w:rPr>
          <w:b/>
          <w:sz w:val="28"/>
          <w:szCs w:val="28"/>
        </w:rPr>
        <w:t>п</w:t>
      </w:r>
      <w:r w:rsidR="00BC0AFE" w:rsidRPr="00921B0F">
        <w:rPr>
          <w:b/>
          <w:sz w:val="28"/>
          <w:szCs w:val="28"/>
        </w:rPr>
        <w:t>оставк</w:t>
      </w:r>
      <w:r w:rsidR="00BC0AFE">
        <w:rPr>
          <w:b/>
          <w:sz w:val="28"/>
          <w:szCs w:val="28"/>
        </w:rPr>
        <w:t>и</w:t>
      </w:r>
      <w:r w:rsidR="00BC0AFE" w:rsidRPr="00921B0F">
        <w:rPr>
          <w:b/>
          <w:sz w:val="28"/>
          <w:szCs w:val="28"/>
        </w:rPr>
        <w:t xml:space="preserve"> 2КТП СН-400/10/0,4-15-У3  при выполнении работ подготовительного периода для сооружения энергоблока №1 Курской АЭС-2</w:t>
      </w:r>
    </w:p>
    <w:p w:rsidR="001E1F1A" w:rsidRDefault="001E1F1A" w:rsidP="001E1F1A">
      <w:pPr>
        <w:pStyle w:val="2"/>
        <w:tabs>
          <w:tab w:val="left" w:pos="968"/>
        </w:tabs>
        <w:spacing w:line="240" w:lineRule="auto"/>
        <w:jc w:val="left"/>
        <w:rPr>
          <w:i w:val="0"/>
          <w:sz w:val="26"/>
          <w:szCs w:val="26"/>
        </w:rPr>
      </w:pPr>
      <w:r>
        <w:rPr>
          <w:i w:val="0"/>
          <w:sz w:val="26"/>
          <w:szCs w:val="26"/>
        </w:rPr>
        <w:tab/>
      </w:r>
    </w:p>
    <w:p w:rsidR="001E1F1A" w:rsidRDefault="001E1F1A" w:rsidP="001E1F1A">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 поставке арматуры применяется спецификация для арматуры)</w:t>
      </w:r>
    </w:p>
    <w:p w:rsidR="001E1F1A" w:rsidRDefault="001E1F1A" w:rsidP="001E1F1A"/>
    <w:p w:rsidR="001E1F1A" w:rsidRDefault="001E1F1A" w:rsidP="001E1F1A">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1E1F1A" w:rsidRDefault="001E1F1A" w:rsidP="001E1F1A">
      <w:pPr>
        <w:shd w:val="clear" w:color="auto" w:fill="FFFFFF"/>
        <w:ind w:left="5" w:right="10" w:firstLine="542"/>
        <w:jc w:val="both"/>
      </w:pPr>
    </w:p>
    <w:p w:rsidR="001E1F1A" w:rsidRDefault="001E1F1A" w:rsidP="001E1F1A">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 действующего на основании ________________________________________________________, с одной стороны, и _________________________________________________________, именуемое</w:t>
      </w:r>
      <w:r>
        <w:tab/>
        <w:t xml:space="preserve"> в дальнейшем «Поставщик», в лице  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1E1F1A" w:rsidRDefault="001E1F1A" w:rsidP="001E1F1A">
      <w:pPr>
        <w:shd w:val="clear" w:color="auto" w:fill="FFFFFF"/>
        <w:ind w:left="5" w:right="10" w:firstLine="542"/>
        <w:jc w:val="both"/>
      </w:pPr>
    </w:p>
    <w:p w:rsidR="001E1F1A" w:rsidRDefault="001E1F1A" w:rsidP="001E1F1A">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1E1F1A" w:rsidRDefault="001E1F1A" w:rsidP="001E1F1A">
      <w:pPr>
        <w:tabs>
          <w:tab w:val="left" w:pos="0"/>
        </w:tabs>
        <w:spacing w:after="120"/>
        <w:ind w:firstLine="709"/>
        <w:jc w:val="both"/>
      </w:pPr>
      <w:r>
        <w:t>Термины, используемые в Договоре, означают нижеследующее:</w:t>
      </w:r>
    </w:p>
    <w:p w:rsidR="001E1F1A" w:rsidRDefault="001E1F1A" w:rsidP="001E1F1A">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w:t>
      </w:r>
      <w:r>
        <w:rPr>
          <w:sz w:val="24"/>
          <w:szCs w:val="24"/>
        </w:rPr>
        <w:lastRenderedPageBreak/>
        <w:t>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 Продолжительность гарантийного срока указана в п. 10.5 Договора.</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w:t>
      </w:r>
      <w:r>
        <w:rPr>
          <w:sz w:val="24"/>
          <w:szCs w:val="24"/>
        </w:rPr>
        <w:t>- акционерное общество НИЖЕГОРОДСКАЯ ИНЖИНИРИНГОВАЯ КОМПАНИЯ «АТОМЭНЕРГОПРОЕКТ» (АО «НИАЭП»).</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xml:space="preserve">«Договор Генерального подряда» </w:t>
      </w:r>
      <w:r>
        <w:rPr>
          <w:bCs/>
          <w:sz w:val="24"/>
          <w:szCs w:val="24"/>
        </w:rPr>
        <w:t xml:space="preserve">- Договор Генподряда на выполнение работ подготовительного периода сооружения </w:t>
      </w:r>
      <w:proofErr w:type="gramStart"/>
      <w:r>
        <w:rPr>
          <w:bCs/>
          <w:sz w:val="24"/>
          <w:szCs w:val="24"/>
        </w:rPr>
        <w:t>Курской</w:t>
      </w:r>
      <w:proofErr w:type="gramEnd"/>
      <w:r>
        <w:rPr>
          <w:bCs/>
          <w:sz w:val="24"/>
          <w:szCs w:val="24"/>
        </w:rPr>
        <w:t xml:space="preserve"> АЭС-2 (энергоблоки № 1, № 2) от 30.09.2013 рег. № 2013/</w:t>
      </w:r>
      <w:r>
        <w:rPr>
          <w:bCs/>
          <w:sz w:val="24"/>
          <w:szCs w:val="24"/>
          <w:lang w:val="en-US"/>
        </w:rPr>
        <w:t>I</w:t>
      </w:r>
      <w:r>
        <w:rPr>
          <w:bCs/>
          <w:sz w:val="24"/>
          <w:szCs w:val="24"/>
        </w:rPr>
        <w:t>.Ф.2.2.9.1.1/49825 (№ 9/3430-Д) между ОАО «Концерн Росэнергоатом» и ОАО «НИАЭП».</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Pr>
          <w:b/>
          <w:sz w:val="24"/>
          <w:szCs w:val="24"/>
        </w:rPr>
        <w:t>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1 и № 2 Курской АЭС-2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xml:space="preserve">) АЭС – Российская Федерация, Курская область,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 xml:space="preserve">«Проектировщик» </w:t>
      </w:r>
      <w:r>
        <w:rPr>
          <w:bCs/>
          <w:sz w:val="24"/>
          <w:szCs w:val="24"/>
        </w:rPr>
        <w:t>- АО «</w:t>
      </w:r>
      <w:proofErr w:type="spellStart"/>
      <w:r>
        <w:rPr>
          <w:bCs/>
          <w:sz w:val="24"/>
          <w:szCs w:val="24"/>
        </w:rPr>
        <w:t>Атомэнергопроект</w:t>
      </w:r>
      <w:proofErr w:type="spellEnd"/>
      <w:r>
        <w:rPr>
          <w:bCs/>
          <w:sz w:val="24"/>
          <w:szCs w:val="24"/>
        </w:rPr>
        <w:t>».</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«Упаковочный лист» </w:t>
      </w:r>
      <w:r>
        <w:rPr>
          <w:sz w:val="24"/>
          <w:szCs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E1F1A" w:rsidRDefault="001E1F1A" w:rsidP="001E1F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«SWIFT» </w:t>
      </w:r>
      <w:r>
        <w:rPr>
          <w:sz w:val="24"/>
          <w:szCs w:val="24"/>
        </w:rPr>
        <w:t xml:space="preserve">– международная межбанковская система передачи информации и совершения платежей. </w:t>
      </w:r>
    </w:p>
    <w:p w:rsidR="001E1F1A" w:rsidRDefault="001E1F1A" w:rsidP="001E1F1A">
      <w:pPr>
        <w:pStyle w:val="3"/>
        <w:tabs>
          <w:tab w:val="left" w:pos="567"/>
          <w:tab w:val="left" w:pos="1134"/>
          <w:tab w:val="left" w:pos="1276"/>
        </w:tabs>
        <w:suppressAutoHyphens/>
        <w:spacing w:before="40"/>
        <w:ind w:firstLine="720"/>
        <w:jc w:val="both"/>
        <w:rPr>
          <w:sz w:val="24"/>
          <w:szCs w:val="24"/>
        </w:rPr>
      </w:pPr>
      <w:r>
        <w:rPr>
          <w:sz w:val="24"/>
          <w:szCs w:val="24"/>
        </w:rPr>
        <w:t>1.4</w:t>
      </w:r>
      <w:r w:rsidRPr="001E1F1A">
        <w:rPr>
          <w:sz w:val="24"/>
          <w:szCs w:val="24"/>
        </w:rPr>
        <w:t>2</w:t>
      </w:r>
      <w:r>
        <w:rPr>
          <w:sz w:val="24"/>
          <w:szCs w:val="24"/>
        </w:rPr>
        <w:t>. Приведенные выше термины и определения могут употребляться как в единственном, так и во множественном числе.</w:t>
      </w:r>
    </w:p>
    <w:p w:rsidR="001E1F1A" w:rsidRDefault="001E1F1A" w:rsidP="001E1F1A">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E1F1A" w:rsidRDefault="001E1F1A" w:rsidP="001E1F1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1E1F1A" w:rsidRDefault="001E1F1A" w:rsidP="001E1F1A"/>
    <w:p w:rsidR="001E1F1A" w:rsidRDefault="001E1F1A" w:rsidP="001E1F1A">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w:t>
      </w:r>
      <w:r>
        <w:t>ь и поставить для энергоблока №1</w:t>
      </w:r>
      <w:r>
        <w:t xml:space="preserve"> Курской АЭС-2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1E1F1A" w:rsidRDefault="001E1F1A" w:rsidP="001E1F1A">
      <w:pPr>
        <w:tabs>
          <w:tab w:val="left" w:pos="0"/>
        </w:tabs>
        <w:autoSpaceDE w:val="0"/>
        <w:autoSpaceDN w:val="0"/>
        <w:adjustRightInd w:val="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 xml:space="preserve">разгрузить Оборудование в месте назначения, </w:t>
      </w:r>
      <w:r>
        <w:rPr>
          <w:color w:val="000000"/>
        </w:rPr>
        <w:lastRenderedPageBreak/>
        <w:t>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Покупателем Грузополучателю, произвести </w:t>
      </w:r>
      <w:proofErr w:type="gramStart"/>
      <w:r>
        <w:t>шеф-монтаж</w:t>
      </w:r>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1E1F1A" w:rsidRDefault="001E1F1A" w:rsidP="001E1F1A">
      <w:pPr>
        <w:tabs>
          <w:tab w:val="left" w:pos="0"/>
        </w:tabs>
        <w:autoSpaceDE w:val="0"/>
        <w:autoSpaceDN w:val="0"/>
        <w:adjustRightInd w:val="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E1F1A" w:rsidRDefault="001E1F1A" w:rsidP="001E1F1A">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1E1F1A" w:rsidRDefault="001E1F1A" w:rsidP="001E1F1A">
      <w:pPr>
        <w:tabs>
          <w:tab w:val="left" w:pos="0"/>
        </w:tabs>
        <w:autoSpaceDE w:val="0"/>
        <w:autoSpaceDN w:val="0"/>
        <w:adjustRightInd w:val="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E1F1A" w:rsidRDefault="001E1F1A" w:rsidP="001E1F1A">
      <w:pPr>
        <w:tabs>
          <w:tab w:val="left" w:pos="0"/>
        </w:tabs>
        <w:autoSpaceDE w:val="0"/>
        <w:autoSpaceDN w:val="0"/>
        <w:adjustRightInd w:val="0"/>
        <w:ind w:firstLine="709"/>
        <w:jc w:val="both"/>
      </w:pPr>
    </w:p>
    <w:p w:rsidR="001E1F1A" w:rsidRDefault="001E1F1A" w:rsidP="001E1F1A">
      <w:pPr>
        <w:shd w:val="clear" w:color="auto" w:fill="FFFFFF"/>
        <w:tabs>
          <w:tab w:val="left" w:pos="0"/>
        </w:tabs>
        <w:ind w:left="3643" w:firstLine="43"/>
        <w:jc w:val="both"/>
        <w:rPr>
          <w:b/>
        </w:rPr>
      </w:pPr>
      <w:r>
        <w:rPr>
          <w:b/>
        </w:rPr>
        <w:t>Статья 3. Цена Договора</w:t>
      </w:r>
    </w:p>
    <w:p w:rsidR="001E1F1A" w:rsidRDefault="001E1F1A" w:rsidP="001E1F1A">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392"/>
        <w:gridCol w:w="9907"/>
      </w:tblGrid>
      <w:tr w:rsidR="001E1F1A" w:rsidTr="001E1F1A">
        <w:trPr>
          <w:trHeight w:val="624"/>
        </w:trPr>
        <w:tc>
          <w:tcPr>
            <w:tcW w:w="392" w:type="dxa"/>
            <w:hideMark/>
          </w:tcPr>
          <w:p w:rsidR="001E1F1A" w:rsidRDefault="001E1F1A">
            <w:pPr>
              <w:pStyle w:val="BodyTextIndent2"/>
              <w:suppressLineNumbers/>
              <w:tabs>
                <w:tab w:val="left" w:pos="0"/>
              </w:tabs>
              <w:suppressAutoHyphens/>
              <w:spacing w:after="0"/>
              <w:ind w:left="0" w:right="24" w:firstLine="709"/>
              <w:jc w:val="right"/>
              <w:rPr>
                <w:szCs w:val="24"/>
              </w:rPr>
            </w:pPr>
            <w:r>
              <w:rPr>
                <w:szCs w:val="24"/>
              </w:rPr>
              <w:t>-</w:t>
            </w:r>
          </w:p>
        </w:tc>
        <w:tc>
          <w:tcPr>
            <w:tcW w:w="9907" w:type="dxa"/>
            <w:hideMark/>
          </w:tcPr>
          <w:p w:rsidR="001E1F1A" w:rsidRDefault="001E1F1A">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E1F1A" w:rsidTr="001E1F1A">
        <w:trPr>
          <w:trHeight w:val="624"/>
        </w:trPr>
        <w:tc>
          <w:tcPr>
            <w:tcW w:w="392" w:type="dxa"/>
            <w:hideMark/>
          </w:tcPr>
          <w:p w:rsidR="001E1F1A" w:rsidRDefault="001E1F1A">
            <w:pPr>
              <w:pStyle w:val="BodyTextIndent2"/>
              <w:suppressLineNumbers/>
              <w:tabs>
                <w:tab w:val="left" w:pos="0"/>
              </w:tabs>
              <w:suppressAutoHyphens/>
              <w:spacing w:after="0"/>
              <w:ind w:left="0" w:right="24" w:firstLine="709"/>
              <w:jc w:val="right"/>
              <w:rPr>
                <w:szCs w:val="24"/>
              </w:rPr>
            </w:pPr>
            <w:r>
              <w:rPr>
                <w:szCs w:val="24"/>
              </w:rPr>
              <w:t>-</w:t>
            </w:r>
          </w:p>
        </w:tc>
        <w:tc>
          <w:tcPr>
            <w:tcW w:w="9907" w:type="dxa"/>
            <w:hideMark/>
          </w:tcPr>
          <w:p w:rsidR="001E1F1A" w:rsidRDefault="001E1F1A">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E1F1A" w:rsidTr="001E1F1A">
        <w:trPr>
          <w:trHeight w:val="624"/>
        </w:trPr>
        <w:tc>
          <w:tcPr>
            <w:tcW w:w="392" w:type="dxa"/>
            <w:hideMark/>
          </w:tcPr>
          <w:p w:rsidR="001E1F1A" w:rsidRDefault="001E1F1A">
            <w:pPr>
              <w:pStyle w:val="BodyTextIndent2"/>
              <w:suppressLineNumbers/>
              <w:tabs>
                <w:tab w:val="left" w:pos="0"/>
              </w:tabs>
              <w:suppressAutoHyphens/>
              <w:spacing w:after="0"/>
              <w:ind w:left="0" w:right="24" w:firstLine="709"/>
              <w:jc w:val="right"/>
              <w:rPr>
                <w:szCs w:val="24"/>
              </w:rPr>
            </w:pPr>
            <w:r>
              <w:rPr>
                <w:szCs w:val="24"/>
              </w:rPr>
              <w:t>-</w:t>
            </w:r>
          </w:p>
        </w:tc>
        <w:tc>
          <w:tcPr>
            <w:tcW w:w="9907" w:type="dxa"/>
            <w:hideMark/>
          </w:tcPr>
          <w:p w:rsidR="001E1F1A" w:rsidRDefault="001E1F1A">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1E1F1A" w:rsidRDefault="001E1F1A" w:rsidP="001E1F1A">
      <w:pPr>
        <w:tabs>
          <w:tab w:val="left" w:pos="0"/>
        </w:tabs>
        <w:autoSpaceDE w:val="0"/>
        <w:autoSpaceDN w:val="0"/>
        <w:adjustRightInd w:val="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1E1F1A" w:rsidRDefault="001E1F1A" w:rsidP="001E1F1A">
      <w:pPr>
        <w:pStyle w:val="21"/>
        <w:tabs>
          <w:tab w:val="left" w:pos="0"/>
        </w:tabs>
        <w:spacing w:after="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1E1F1A" w:rsidRDefault="001E1F1A" w:rsidP="001E1F1A">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E1F1A" w:rsidRDefault="001E1F1A" w:rsidP="001E1F1A">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1E1F1A" w:rsidRDefault="001E1F1A" w:rsidP="001E1F1A">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1E1F1A" w:rsidRDefault="001E1F1A" w:rsidP="001E1F1A">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E1F1A" w:rsidRDefault="001E1F1A" w:rsidP="001E1F1A">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E1F1A" w:rsidRDefault="001E1F1A" w:rsidP="001E1F1A">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1E1F1A" w:rsidRDefault="001E1F1A" w:rsidP="001E1F1A">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E1F1A" w:rsidRDefault="001E1F1A" w:rsidP="001E1F1A">
      <w:pPr>
        <w:tabs>
          <w:tab w:val="left" w:pos="0"/>
        </w:tabs>
        <w:autoSpaceDE w:val="0"/>
        <w:autoSpaceDN w:val="0"/>
        <w:adjustRightInd w:val="0"/>
        <w:spacing w:after="120"/>
        <w:jc w:val="both"/>
        <w:rPr>
          <w:color w:val="000000"/>
        </w:rPr>
      </w:pPr>
      <w:r>
        <w:rPr>
          <w:color w:val="000000"/>
        </w:rPr>
        <w:lastRenderedPageBreak/>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1E1F1A" w:rsidRDefault="001E1F1A" w:rsidP="001E1F1A">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1E1F1A" w:rsidRDefault="001E1F1A" w:rsidP="001E1F1A">
      <w:pPr>
        <w:tabs>
          <w:tab w:val="left" w:pos="0"/>
          <w:tab w:val="left" w:pos="1276"/>
        </w:tabs>
        <w:autoSpaceDE w:val="0"/>
        <w:autoSpaceDN w:val="0"/>
        <w:adjustRightInd w:val="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1E1F1A" w:rsidRDefault="001E1F1A" w:rsidP="001E1F1A">
      <w:pPr>
        <w:tabs>
          <w:tab w:val="left" w:pos="0"/>
          <w:tab w:val="left" w:pos="1276"/>
        </w:tabs>
        <w:autoSpaceDE w:val="0"/>
        <w:autoSpaceDN w:val="0"/>
        <w:adjustRightInd w:val="0"/>
        <w:ind w:firstLine="709"/>
        <w:jc w:val="both"/>
        <w:rPr>
          <w:bCs/>
        </w:rPr>
      </w:pPr>
    </w:p>
    <w:p w:rsidR="001E1F1A" w:rsidRDefault="001E1F1A" w:rsidP="001E1F1A">
      <w:pPr>
        <w:shd w:val="clear" w:color="auto" w:fill="FFFFFF"/>
        <w:tabs>
          <w:tab w:val="left" w:pos="0"/>
        </w:tabs>
        <w:ind w:left="120"/>
        <w:jc w:val="center"/>
        <w:rPr>
          <w:b/>
          <w:bCs/>
          <w:spacing w:val="-1"/>
        </w:rPr>
      </w:pPr>
      <w:r>
        <w:rPr>
          <w:b/>
          <w:bCs/>
          <w:spacing w:val="-1"/>
        </w:rPr>
        <w:t>Статья 4. Порядок и условия платежей</w:t>
      </w:r>
    </w:p>
    <w:p w:rsidR="001E1F1A" w:rsidRDefault="001E1F1A" w:rsidP="001E1F1A">
      <w:pPr>
        <w:shd w:val="clear" w:color="auto" w:fill="FFFFFF"/>
        <w:tabs>
          <w:tab w:val="left" w:pos="0"/>
        </w:tabs>
        <w:ind w:left="120"/>
        <w:jc w:val="center"/>
        <w:rPr>
          <w:b/>
          <w:bCs/>
          <w:spacing w:val="-1"/>
        </w:rPr>
      </w:pPr>
    </w:p>
    <w:p w:rsidR="001E1F1A" w:rsidRDefault="001E1F1A" w:rsidP="001E1F1A">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1E1F1A" w:rsidRDefault="001E1F1A" w:rsidP="001E1F1A">
      <w:pPr>
        <w:pStyle w:val="a6"/>
        <w:widowControl w:val="0"/>
        <w:tabs>
          <w:tab w:val="left" w:pos="0"/>
        </w:tabs>
        <w:suppressAutoHyphens/>
        <w:spacing w:after="0"/>
        <w:ind w:left="0"/>
        <w:jc w:val="both"/>
        <w:rPr>
          <w:bCs/>
          <w:szCs w:val="28"/>
        </w:rPr>
      </w:pPr>
      <w:r>
        <w:rPr>
          <w:bCs/>
          <w:szCs w:val="28"/>
        </w:rPr>
        <w:t>- Счета Поставщика;</w:t>
      </w:r>
    </w:p>
    <w:p w:rsidR="001E1F1A" w:rsidRDefault="001E1F1A" w:rsidP="001E1F1A">
      <w:pPr>
        <w:pStyle w:val="a6"/>
        <w:widowControl w:val="0"/>
        <w:tabs>
          <w:tab w:val="left" w:pos="0"/>
        </w:tabs>
        <w:suppressAutoHyphens/>
        <w:spacing w:after="0"/>
        <w:ind w:left="0"/>
        <w:jc w:val="both"/>
        <w:rPr>
          <w:bCs/>
          <w:szCs w:val="28"/>
        </w:rPr>
      </w:pPr>
      <w:r>
        <w:rPr>
          <w:bCs/>
          <w:szCs w:val="28"/>
        </w:rPr>
        <w:t>- Счета-фактуры Поставщика – 1 экземпляр;</w:t>
      </w:r>
    </w:p>
    <w:p w:rsidR="001E1F1A" w:rsidRDefault="001E1F1A" w:rsidP="001E1F1A">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1E1F1A" w:rsidRDefault="001E1F1A" w:rsidP="001E1F1A">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1E1F1A" w:rsidRDefault="001E1F1A" w:rsidP="001E1F1A">
      <w:pPr>
        <w:pStyle w:val="a6"/>
        <w:widowControl w:val="0"/>
        <w:tabs>
          <w:tab w:val="left" w:pos="0"/>
          <w:tab w:val="left" w:pos="851"/>
        </w:tabs>
        <w:suppressAutoHyphens/>
        <w:spacing w:after="0"/>
        <w:ind w:left="0" w:firstLine="709"/>
        <w:jc w:val="both"/>
        <w:rPr>
          <w:bCs/>
          <w:szCs w:val="28"/>
        </w:rPr>
      </w:pPr>
      <w:r>
        <w:rPr>
          <w:bCs/>
          <w:szCs w:val="28"/>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Pr>
          <w:bCs/>
          <w:szCs w:val="28"/>
        </w:rPr>
        <w:t>шеф-монтажу</w:t>
      </w:r>
      <w:proofErr w:type="gramEnd"/>
      <w:r>
        <w:rPr>
          <w:bCs/>
          <w:szCs w:val="28"/>
        </w:rPr>
        <w:t xml:space="preserve"> Оборудования (Приложение № 4 (Форма 4.5) к Договору).</w:t>
      </w:r>
    </w:p>
    <w:p w:rsidR="001E1F1A" w:rsidRDefault="001E1F1A" w:rsidP="001E1F1A">
      <w:pPr>
        <w:pStyle w:val="a6"/>
        <w:widowControl w:val="0"/>
        <w:tabs>
          <w:tab w:val="left" w:pos="0"/>
          <w:tab w:val="left" w:pos="1134"/>
        </w:tabs>
        <w:suppressAutoHyphens/>
        <w:spacing w:after="0"/>
        <w:ind w:left="0" w:firstLine="709"/>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E1F1A" w:rsidRDefault="001E1F1A" w:rsidP="001E1F1A">
      <w:pPr>
        <w:shd w:val="clear" w:color="auto" w:fill="FFFFFF"/>
        <w:tabs>
          <w:tab w:val="left" w:pos="0"/>
          <w:tab w:val="left" w:pos="1134"/>
        </w:tabs>
        <w:ind w:right="19" w:firstLine="709"/>
        <w:jc w:val="both"/>
      </w:pPr>
      <w:r>
        <w:t>4.4.В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1E1F1A" w:rsidRDefault="001E1F1A" w:rsidP="001E1F1A">
      <w:pPr>
        <w:shd w:val="clear" w:color="auto" w:fill="FFFFFF"/>
        <w:tabs>
          <w:tab w:val="left" w:pos="0"/>
          <w:tab w:val="left" w:pos="1134"/>
        </w:tabs>
        <w:ind w:right="19" w:firstLine="709"/>
        <w:jc w:val="both"/>
      </w:pPr>
      <w:r>
        <w:t>4.5. Поставщик является самостоятельным плательщиком налогов и сборов в соответствии с законодательством Российской Федерации.</w:t>
      </w:r>
    </w:p>
    <w:p w:rsidR="001E1F1A" w:rsidRDefault="001E1F1A" w:rsidP="001E1F1A">
      <w:pPr>
        <w:pStyle w:val="3"/>
        <w:tabs>
          <w:tab w:val="left" w:pos="567"/>
          <w:tab w:val="left" w:pos="1134"/>
          <w:tab w:val="left" w:pos="1276"/>
          <w:tab w:val="num" w:pos="1390"/>
        </w:tabs>
        <w:suppressAutoHyphens/>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1E1F1A" w:rsidRDefault="001E1F1A" w:rsidP="001E1F1A">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4 (Форма 4.4) к Договору в 2 (двух) экземплярах.</w:t>
      </w:r>
    </w:p>
    <w:p w:rsidR="001E1F1A" w:rsidRDefault="001E1F1A" w:rsidP="001E1F1A">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E1F1A" w:rsidRDefault="001E1F1A" w:rsidP="001E1F1A">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959F5" w:rsidRDefault="00E959F5" w:rsidP="001E1F1A">
      <w:pPr>
        <w:tabs>
          <w:tab w:val="left" w:pos="0"/>
        </w:tabs>
        <w:ind w:firstLine="709"/>
        <w:jc w:val="center"/>
        <w:rPr>
          <w:b/>
        </w:rPr>
      </w:pPr>
    </w:p>
    <w:p w:rsidR="00E959F5" w:rsidRDefault="00E959F5" w:rsidP="001E1F1A">
      <w:pPr>
        <w:tabs>
          <w:tab w:val="left" w:pos="0"/>
        </w:tabs>
        <w:ind w:firstLine="709"/>
        <w:jc w:val="center"/>
        <w:rPr>
          <w:b/>
        </w:rPr>
      </w:pPr>
    </w:p>
    <w:p w:rsidR="001E1F1A" w:rsidRDefault="001E1F1A" w:rsidP="001E1F1A">
      <w:pPr>
        <w:tabs>
          <w:tab w:val="left" w:pos="0"/>
        </w:tabs>
        <w:ind w:firstLine="709"/>
        <w:jc w:val="center"/>
        <w:rPr>
          <w:b/>
          <w:lang w:val="en-US"/>
        </w:rPr>
      </w:pPr>
      <w:r>
        <w:rPr>
          <w:b/>
        </w:rPr>
        <w:lastRenderedPageBreak/>
        <w:t>Статья 5. Сроки поставки Оборудования</w:t>
      </w:r>
    </w:p>
    <w:p w:rsidR="001E1F1A" w:rsidRDefault="001E1F1A" w:rsidP="001E1F1A">
      <w:pPr>
        <w:tabs>
          <w:tab w:val="left" w:pos="0"/>
        </w:tabs>
        <w:ind w:firstLine="709"/>
        <w:jc w:val="center"/>
        <w:rPr>
          <w:b/>
          <w:lang w:val="en-US"/>
        </w:rPr>
      </w:pPr>
    </w:p>
    <w:p w:rsidR="001E1F1A" w:rsidRDefault="001E1F1A" w:rsidP="001E1F1A">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1E1F1A" w:rsidRDefault="001E1F1A" w:rsidP="001E1F1A">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1E1F1A" w:rsidRDefault="001E1F1A" w:rsidP="001E1F1A">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1E1F1A" w:rsidRDefault="001E1F1A" w:rsidP="001E1F1A">
      <w:pPr>
        <w:pStyle w:val="3"/>
        <w:numPr>
          <w:ilvl w:val="1"/>
          <w:numId w:val="6"/>
        </w:numPr>
        <w:tabs>
          <w:tab w:val="left" w:pos="0"/>
          <w:tab w:val="left" w:pos="1134"/>
        </w:tabs>
        <w:suppressAutoHyphens/>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1E1F1A" w:rsidRDefault="001E1F1A" w:rsidP="001E1F1A">
      <w:pPr>
        <w:pStyle w:val="3"/>
        <w:tabs>
          <w:tab w:val="left" w:pos="0"/>
          <w:tab w:val="left" w:pos="1134"/>
        </w:tabs>
        <w:suppressAutoHyphens/>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E1F1A" w:rsidRDefault="001E1F1A" w:rsidP="001E1F1A">
      <w:pPr>
        <w:pStyle w:val="3"/>
        <w:tabs>
          <w:tab w:val="left" w:pos="0"/>
          <w:tab w:val="left" w:pos="1134"/>
        </w:tabs>
        <w:suppressAutoHyphens/>
        <w:ind w:firstLine="709"/>
        <w:jc w:val="both"/>
        <w:rPr>
          <w:sz w:val="24"/>
          <w:szCs w:val="24"/>
        </w:rPr>
      </w:pPr>
      <w:r>
        <w:rPr>
          <w:sz w:val="24"/>
          <w:szCs w:val="24"/>
        </w:rPr>
        <w:t xml:space="preserve">Конечный срок не позднее </w:t>
      </w:r>
      <w:r w:rsidR="00BC0AFE" w:rsidRPr="00BC0AFE">
        <w:rPr>
          <w:b/>
          <w:sz w:val="24"/>
          <w:szCs w:val="24"/>
        </w:rPr>
        <w:t>30</w:t>
      </w:r>
      <w:r w:rsidRPr="00BC0AFE">
        <w:rPr>
          <w:b/>
          <w:sz w:val="24"/>
          <w:szCs w:val="24"/>
        </w:rPr>
        <w:t>.</w:t>
      </w:r>
      <w:r w:rsidRPr="001E1F1A">
        <w:rPr>
          <w:b/>
          <w:sz w:val="24"/>
          <w:szCs w:val="24"/>
        </w:rPr>
        <w:t>10.2016 г.</w:t>
      </w:r>
      <w:r>
        <w:rPr>
          <w:sz w:val="24"/>
          <w:szCs w:val="24"/>
        </w:rPr>
        <w:t xml:space="preserve"> 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 </w:t>
      </w:r>
      <w:r w:rsidRPr="00E959F5">
        <w:rPr>
          <w:b/>
          <w:sz w:val="24"/>
          <w:szCs w:val="24"/>
        </w:rPr>
        <w:t>01.</w:t>
      </w:r>
      <w:r w:rsidR="00BC0AFE">
        <w:rPr>
          <w:b/>
          <w:sz w:val="24"/>
          <w:szCs w:val="24"/>
        </w:rPr>
        <w:t>12</w:t>
      </w:r>
      <w:r w:rsidRPr="00E959F5">
        <w:rPr>
          <w:b/>
          <w:sz w:val="24"/>
          <w:szCs w:val="24"/>
        </w:rPr>
        <w:t>.201</w:t>
      </w:r>
      <w:r w:rsidR="00BC0AFE">
        <w:rPr>
          <w:b/>
          <w:sz w:val="24"/>
          <w:szCs w:val="24"/>
        </w:rPr>
        <w:t>6</w:t>
      </w:r>
      <w:r w:rsidRPr="00E959F5">
        <w:rPr>
          <w:b/>
          <w:sz w:val="24"/>
          <w:szCs w:val="24"/>
        </w:rPr>
        <w:t xml:space="preserve"> г.</w:t>
      </w:r>
      <w:r>
        <w:rPr>
          <w:sz w:val="24"/>
          <w:szCs w:val="24"/>
        </w:rPr>
        <w:t xml:space="preserve"> </w:t>
      </w:r>
      <w:r>
        <w:rPr>
          <w:sz w:val="24"/>
          <w:szCs w:val="24"/>
        </w:rPr>
        <w:t>(</w:t>
      </w:r>
      <w:r>
        <w:rPr>
          <w:i/>
          <w:sz w:val="24"/>
          <w:szCs w:val="24"/>
        </w:rPr>
        <w:t>указывается планируемая дата подписания Акта приемки законченного строительством Объекта в соответствии с условиями Договора Генерального подряда</w:t>
      </w:r>
      <w:r>
        <w:rPr>
          <w:sz w:val="24"/>
          <w:szCs w:val="24"/>
        </w:rPr>
        <w:t xml:space="preserve">). При изменении даты Акта приемки законченного строительством Объекта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
    <w:p w:rsidR="001E1F1A" w:rsidRDefault="001E1F1A" w:rsidP="001E1F1A">
      <w:pPr>
        <w:pStyle w:val="3"/>
        <w:numPr>
          <w:ilvl w:val="1"/>
          <w:numId w:val="6"/>
        </w:numPr>
        <w:tabs>
          <w:tab w:val="num" w:pos="0"/>
        </w:tabs>
        <w:suppressAutoHyphens/>
        <w:ind w:left="0" w:firstLine="709"/>
        <w:jc w:val="both"/>
        <w:rPr>
          <w:sz w:val="24"/>
          <w:szCs w:val="24"/>
        </w:rPr>
      </w:pPr>
      <w:r>
        <w:rPr>
          <w:noProof/>
          <w:sz w:val="24"/>
          <w:szCs w:val="24"/>
        </w:rPr>
        <w:t>Завершение шеф-монтажа Оборудования фиксируется уполномоченными представителями Сторон Актом о выполнении работ (Приложение № 4(Форма 4.5) к Договору).</w:t>
      </w:r>
    </w:p>
    <w:p w:rsidR="001E1F1A" w:rsidRDefault="001E1F1A" w:rsidP="001E1F1A">
      <w:pPr>
        <w:tabs>
          <w:tab w:val="left" w:pos="0"/>
        </w:tabs>
        <w:ind w:firstLine="709"/>
        <w:jc w:val="center"/>
        <w:rPr>
          <w:b/>
          <w:color w:val="000000"/>
        </w:rPr>
      </w:pPr>
    </w:p>
    <w:p w:rsidR="001E1F1A" w:rsidRDefault="001E1F1A" w:rsidP="001E1F1A">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1E1F1A" w:rsidRDefault="001E1F1A" w:rsidP="001E1F1A">
      <w:pPr>
        <w:tabs>
          <w:tab w:val="left" w:pos="0"/>
        </w:tabs>
        <w:ind w:firstLine="709"/>
        <w:jc w:val="center"/>
        <w:rPr>
          <w:b/>
          <w:bCs/>
          <w:spacing w:val="-1"/>
        </w:rPr>
      </w:pPr>
    </w:p>
    <w:p w:rsidR="001E1F1A" w:rsidRDefault="001E1F1A" w:rsidP="001E1F1A">
      <w:pPr>
        <w:shd w:val="clear" w:color="auto" w:fill="FFFFFF"/>
        <w:tabs>
          <w:tab w:val="left" w:pos="0"/>
          <w:tab w:val="left" w:pos="1276"/>
        </w:tabs>
        <w:ind w:firstLine="709"/>
        <w:jc w:val="both"/>
      </w:pPr>
      <w:r>
        <w:t>6.1. Покупатель имеет право:</w:t>
      </w:r>
    </w:p>
    <w:p w:rsidR="001E1F1A" w:rsidRDefault="001E1F1A" w:rsidP="001E1F1A">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1E1F1A" w:rsidRDefault="001E1F1A" w:rsidP="001E1F1A">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1E1F1A" w:rsidRDefault="001E1F1A" w:rsidP="001E1F1A">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1E1F1A" w:rsidRDefault="001E1F1A" w:rsidP="001E1F1A">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E1F1A" w:rsidRDefault="001E1F1A" w:rsidP="001E1F1A">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1E1F1A" w:rsidRDefault="001E1F1A" w:rsidP="001E1F1A">
      <w:pPr>
        <w:shd w:val="clear" w:color="auto" w:fill="FFFFFF"/>
        <w:tabs>
          <w:tab w:val="left" w:pos="0"/>
          <w:tab w:val="left" w:pos="1276"/>
        </w:tabs>
        <w:ind w:firstLine="709"/>
        <w:jc w:val="both"/>
      </w:pPr>
      <w:r>
        <w:rPr>
          <w:spacing w:val="-2"/>
        </w:rPr>
        <w:t>6.2.    Покупатель обязан:</w:t>
      </w:r>
    </w:p>
    <w:p w:rsidR="001E1F1A" w:rsidRDefault="001E1F1A" w:rsidP="001E1F1A">
      <w:pPr>
        <w:shd w:val="clear" w:color="auto" w:fill="FFFFFF"/>
        <w:tabs>
          <w:tab w:val="left" w:pos="0"/>
          <w:tab w:val="left" w:pos="1205"/>
          <w:tab w:val="left" w:pos="1276"/>
        </w:tabs>
        <w:ind w:left="14" w:right="14" w:firstLine="709"/>
        <w:jc w:val="both"/>
      </w:pPr>
      <w:r>
        <w:rPr>
          <w:spacing w:val="-3"/>
        </w:rPr>
        <w:lastRenderedPageBreak/>
        <w:t>6.2.1. </w:t>
      </w:r>
      <w:r>
        <w:tab/>
        <w:t>Произвести оплату Поставщику в порядке и на условиях, предусмотренных настоящим Договором.</w:t>
      </w:r>
    </w:p>
    <w:p w:rsidR="001E1F1A" w:rsidRDefault="001E1F1A" w:rsidP="001E1F1A">
      <w:pPr>
        <w:shd w:val="clear" w:color="auto" w:fill="FFFFFF"/>
        <w:tabs>
          <w:tab w:val="left" w:pos="0"/>
          <w:tab w:val="left" w:pos="1276"/>
        </w:tabs>
        <w:ind w:left="14" w:right="14" w:firstLine="709"/>
        <w:jc w:val="both"/>
      </w:pPr>
      <w:r>
        <w:t>6.2.2.Провести входной контроль поставляемого на Площадку АЭС Оборудования.</w:t>
      </w:r>
    </w:p>
    <w:p w:rsidR="001E1F1A" w:rsidRDefault="001E1F1A" w:rsidP="001E1F1A">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1E1F1A" w:rsidRDefault="001E1F1A" w:rsidP="001E1F1A">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E1F1A" w:rsidRDefault="001E1F1A" w:rsidP="001E1F1A">
      <w:pPr>
        <w:tabs>
          <w:tab w:val="left" w:pos="0"/>
        </w:tabs>
        <w:ind w:firstLine="709"/>
        <w:jc w:val="both"/>
      </w:pPr>
    </w:p>
    <w:p w:rsidR="001E1F1A" w:rsidRDefault="001E1F1A" w:rsidP="001E1F1A">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1E1F1A" w:rsidRDefault="001E1F1A" w:rsidP="001E1F1A">
      <w:pPr>
        <w:tabs>
          <w:tab w:val="left" w:pos="0"/>
        </w:tabs>
        <w:ind w:firstLine="709"/>
        <w:jc w:val="center"/>
        <w:rPr>
          <w:b/>
          <w:bCs/>
        </w:rPr>
      </w:pPr>
    </w:p>
    <w:p w:rsidR="001E1F1A" w:rsidRDefault="001E1F1A" w:rsidP="001E1F1A">
      <w:pPr>
        <w:shd w:val="clear" w:color="auto" w:fill="FFFFFF"/>
        <w:tabs>
          <w:tab w:val="left" w:pos="0"/>
        </w:tabs>
        <w:ind w:firstLine="709"/>
        <w:jc w:val="both"/>
      </w:pPr>
      <w:r>
        <w:rPr>
          <w:spacing w:val="-2"/>
        </w:rPr>
        <w:t>7.1  Поставщик обязан:</w:t>
      </w:r>
    </w:p>
    <w:p w:rsidR="001E1F1A" w:rsidRDefault="001E1F1A" w:rsidP="001E1F1A">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технической документацией (ГОСТ, ТУ и т.д.) и действующими</w:t>
      </w:r>
      <w:r>
        <w:rPr>
          <w:b/>
        </w:rPr>
        <w:t xml:space="preserve"> </w:t>
      </w:r>
      <w:r>
        <w:t>нормативными техническими документами.</w:t>
      </w:r>
    </w:p>
    <w:p w:rsidR="001E1F1A" w:rsidRDefault="001E1F1A" w:rsidP="001E1F1A">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w:t>
      </w:r>
      <w:proofErr w:type="gramEnd"/>
    </w:p>
    <w:p w:rsidR="001E1F1A" w:rsidRDefault="001E1F1A" w:rsidP="001E1F1A">
      <w:pPr>
        <w:pStyle w:val="BodyTextIndent2"/>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1E1F1A" w:rsidRDefault="001E1F1A" w:rsidP="001E1F1A">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E1F1A" w:rsidRDefault="001E1F1A" w:rsidP="001E1F1A">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E1F1A" w:rsidRDefault="001E1F1A" w:rsidP="001E1F1A">
      <w:pPr>
        <w:pStyle w:val="BodyTextIndent2"/>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 9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1E1F1A" w:rsidRDefault="001E1F1A" w:rsidP="001E1F1A">
      <w:pPr>
        <w:shd w:val="clear" w:color="auto" w:fill="FFFFFF"/>
        <w:tabs>
          <w:tab w:val="left" w:pos="0"/>
          <w:tab w:val="left" w:pos="1157"/>
        </w:tabs>
        <w:ind w:right="53" w:firstLine="709"/>
        <w:jc w:val="both"/>
        <w:rPr>
          <w:spacing w:val="-3"/>
        </w:rPr>
      </w:pPr>
      <w:r>
        <w:t xml:space="preserve">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w:t>
      </w:r>
      <w:r>
        <w:lastRenderedPageBreak/>
        <w:t>Покупателем. После заключения договора страхования Поставщик обязан предоставить Покупателю копию страхового полиса.</w:t>
      </w:r>
    </w:p>
    <w:p w:rsidR="001E1F1A" w:rsidRDefault="001E1F1A" w:rsidP="001E1F1A">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1E1F1A" w:rsidRDefault="001E1F1A" w:rsidP="001E1F1A">
      <w:pPr>
        <w:shd w:val="clear" w:color="auto" w:fill="FFFFFF"/>
        <w:tabs>
          <w:tab w:val="left" w:pos="0"/>
          <w:tab w:val="left" w:pos="1157"/>
        </w:tabs>
        <w:ind w:right="43" w:firstLine="709"/>
        <w:jc w:val="both"/>
      </w:pPr>
      <w:r>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1E1F1A" w:rsidRDefault="001E1F1A" w:rsidP="001E1F1A">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w:t>
      </w:r>
    </w:p>
    <w:p w:rsidR="001E1F1A" w:rsidRDefault="001E1F1A" w:rsidP="001E1F1A">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E1F1A" w:rsidRDefault="001E1F1A" w:rsidP="001E1F1A">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1E1F1A" w:rsidRDefault="001E1F1A" w:rsidP="001E1F1A">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1E1F1A" w:rsidRDefault="001E1F1A" w:rsidP="001E1F1A">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E1F1A" w:rsidRDefault="001E1F1A" w:rsidP="001E1F1A">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1E1F1A" w:rsidRDefault="001E1F1A" w:rsidP="001E1F1A">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1E1F1A" w:rsidRDefault="001E1F1A" w:rsidP="001E1F1A">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1E1F1A" w:rsidRDefault="001E1F1A" w:rsidP="001E1F1A">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1E1F1A" w:rsidRDefault="001E1F1A" w:rsidP="001E1F1A">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1E1F1A" w:rsidRDefault="001E1F1A" w:rsidP="001E1F1A">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E1F1A" w:rsidRDefault="001E1F1A" w:rsidP="001E1F1A">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1E1F1A" w:rsidRDefault="001E1F1A" w:rsidP="001E1F1A">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E1F1A" w:rsidRDefault="001E1F1A" w:rsidP="001E1F1A">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1E1F1A" w:rsidRDefault="001E1F1A" w:rsidP="001E1F1A">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 xml:space="preserve">ям) и грузоотправителю (-ям) поставляемого по настоящему Договору Оборудования не </w:t>
      </w:r>
      <w:r>
        <w:lastRenderedPageBreak/>
        <w:t>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1E1F1A" w:rsidRDefault="001E1F1A" w:rsidP="001E1F1A">
      <w:pPr>
        <w:shd w:val="clear" w:color="auto" w:fill="FFFFFF"/>
        <w:tabs>
          <w:tab w:val="left" w:pos="0"/>
          <w:tab w:val="left" w:pos="1277"/>
        </w:tabs>
        <w:ind w:firstLine="709"/>
        <w:jc w:val="both"/>
      </w:pPr>
      <w:r>
        <w:t>7.1.22. Выполнять иные обязанности, предусмотренные настоящим Договором.</w:t>
      </w:r>
    </w:p>
    <w:p w:rsidR="001E1F1A" w:rsidRDefault="001E1F1A" w:rsidP="001E1F1A">
      <w:pPr>
        <w:pStyle w:val="31"/>
        <w:tabs>
          <w:tab w:val="left" w:pos="0"/>
          <w:tab w:val="num" w:pos="1620"/>
        </w:tabs>
        <w:spacing w:after="0"/>
        <w:ind w:left="0" w:firstLine="709"/>
        <w:jc w:val="both"/>
        <w:rPr>
          <w:sz w:val="24"/>
          <w:szCs w:val="24"/>
        </w:rPr>
      </w:pPr>
      <w:r>
        <w:rPr>
          <w:sz w:val="24"/>
          <w:szCs w:val="24"/>
        </w:rPr>
        <w:t>7.2 .</w:t>
      </w:r>
      <w:r>
        <w:t xml:space="preserve"> </w:t>
      </w:r>
      <w:r>
        <w:rPr>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1E1F1A" w:rsidRDefault="001E1F1A" w:rsidP="001E1F1A">
      <w:pPr>
        <w:pStyle w:val="31"/>
        <w:tabs>
          <w:tab w:val="left" w:pos="0"/>
          <w:tab w:val="num" w:pos="1620"/>
        </w:tabs>
        <w:spacing w:after="0"/>
        <w:ind w:left="0" w:firstLine="709"/>
        <w:jc w:val="both"/>
        <w:rPr>
          <w:sz w:val="24"/>
          <w:szCs w:val="24"/>
        </w:rPr>
      </w:pPr>
      <w:r>
        <w:rPr>
          <w:sz w:val="24"/>
          <w:szCs w:val="24"/>
        </w:rPr>
        <w:t xml:space="preserve">7.2.1.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z w:val="24"/>
          <w:szCs w:val="24"/>
        </w:rPr>
        <w:t xml:space="preserve"> идентификационный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E1F1A" w:rsidRDefault="001E1F1A" w:rsidP="001E1F1A">
      <w:pPr>
        <w:pStyle w:val="31"/>
        <w:tabs>
          <w:tab w:val="left" w:pos="0"/>
        </w:tabs>
        <w:spacing w:after="0"/>
        <w:ind w:left="0" w:firstLine="709"/>
        <w:jc w:val="both"/>
        <w:rPr>
          <w:sz w:val="24"/>
          <w:szCs w:val="24"/>
        </w:rPr>
      </w:pPr>
      <w:r>
        <w:rPr>
          <w:sz w:val="24"/>
          <w:szCs w:val="24"/>
        </w:rPr>
        <w:t>7.3.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1E1F1A" w:rsidRDefault="001E1F1A" w:rsidP="001E1F1A">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4.3) к Договору) в двух экземплярах и направляет его Покупателю по адресу, указанному в Статье 19 настоящего Договора.</w:t>
      </w:r>
    </w:p>
    <w:p w:rsidR="001E1F1A" w:rsidRDefault="001E1F1A" w:rsidP="001E1F1A">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E1F1A" w:rsidRDefault="001E1F1A" w:rsidP="001E1F1A">
      <w:pPr>
        <w:tabs>
          <w:tab w:val="left" w:pos="0"/>
        </w:tabs>
        <w:ind w:firstLine="709"/>
        <w:jc w:val="center"/>
        <w:rPr>
          <w:b/>
        </w:rPr>
      </w:pPr>
    </w:p>
    <w:p w:rsidR="001E1F1A" w:rsidRDefault="001E1F1A" w:rsidP="001E1F1A">
      <w:pPr>
        <w:tabs>
          <w:tab w:val="left" w:pos="0"/>
        </w:tabs>
        <w:ind w:firstLine="709"/>
        <w:jc w:val="center"/>
        <w:rPr>
          <w:b/>
        </w:rPr>
      </w:pPr>
      <w:r>
        <w:rPr>
          <w:b/>
          <w:color w:val="000000"/>
        </w:rPr>
        <w:t xml:space="preserve">Статья 8. </w:t>
      </w:r>
      <w:r>
        <w:rPr>
          <w:b/>
        </w:rPr>
        <w:t>Условия и порядок поставки Оборудования</w:t>
      </w:r>
    </w:p>
    <w:p w:rsidR="001E1F1A" w:rsidRDefault="001E1F1A" w:rsidP="001E1F1A">
      <w:pPr>
        <w:tabs>
          <w:tab w:val="left" w:pos="0"/>
        </w:tabs>
        <w:ind w:firstLine="709"/>
        <w:jc w:val="center"/>
        <w:rPr>
          <w:b/>
        </w:rPr>
      </w:pPr>
    </w:p>
    <w:p w:rsidR="001E1F1A" w:rsidRDefault="001E1F1A" w:rsidP="001E1F1A">
      <w:pPr>
        <w:pStyle w:val="3"/>
        <w:tabs>
          <w:tab w:val="left" w:pos="0"/>
        </w:tabs>
        <w:suppressAutoHyphens/>
        <w:ind w:firstLine="709"/>
        <w:jc w:val="both"/>
        <w:rPr>
          <w:sz w:val="24"/>
          <w:szCs w:val="24"/>
        </w:rPr>
      </w:pPr>
      <w:r>
        <w:rPr>
          <w:sz w:val="24"/>
          <w:szCs w:val="24"/>
        </w:rPr>
        <w:lastRenderedPageBreak/>
        <w:t>8.1.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1E1F1A" w:rsidRDefault="001E1F1A" w:rsidP="001E1F1A">
      <w:pPr>
        <w:pStyle w:val="3"/>
        <w:tabs>
          <w:tab w:val="left" w:pos="0"/>
        </w:tabs>
        <w:suppressAutoHyphens/>
        <w:ind w:firstLine="709"/>
        <w:jc w:val="both"/>
        <w:rPr>
          <w:sz w:val="24"/>
          <w:szCs w:val="24"/>
        </w:rPr>
      </w:pPr>
      <w:r>
        <w:rPr>
          <w:sz w:val="24"/>
          <w:szCs w:val="24"/>
        </w:rPr>
        <w:t>8.1.1.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полный перечень своих возражений и замечаний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E1F1A" w:rsidRDefault="001E1F1A" w:rsidP="001E1F1A">
      <w:pPr>
        <w:pStyle w:val="3"/>
        <w:tabs>
          <w:tab w:val="left" w:pos="0"/>
        </w:tabs>
        <w:suppressAutoHyphens/>
        <w:ind w:firstLine="709"/>
        <w:jc w:val="both"/>
        <w:rPr>
          <w:sz w:val="24"/>
          <w:szCs w:val="24"/>
        </w:rPr>
      </w:pPr>
      <w:r>
        <w:rPr>
          <w:sz w:val="24"/>
          <w:szCs w:val="24"/>
        </w:rPr>
        <w:t xml:space="preserve">8.1.2.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1E1F1A" w:rsidRDefault="001E1F1A" w:rsidP="001E1F1A">
      <w:pPr>
        <w:pStyle w:val="3"/>
        <w:tabs>
          <w:tab w:val="left" w:pos="0"/>
        </w:tabs>
        <w:suppressAutoHyphens/>
        <w:ind w:firstLine="709"/>
        <w:jc w:val="both"/>
        <w:rPr>
          <w:sz w:val="24"/>
          <w:szCs w:val="24"/>
        </w:rPr>
      </w:pPr>
      <w:r>
        <w:rPr>
          <w:sz w:val="24"/>
          <w:szCs w:val="24"/>
        </w:rPr>
        <w:t>8.1.3.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1E1F1A" w:rsidRDefault="001E1F1A" w:rsidP="001E1F1A">
      <w:pPr>
        <w:pStyle w:val="3"/>
        <w:tabs>
          <w:tab w:val="left" w:pos="0"/>
        </w:tabs>
        <w:suppressAutoHyphens/>
        <w:ind w:firstLine="709"/>
        <w:jc w:val="both"/>
        <w:rPr>
          <w:strike/>
          <w:sz w:val="24"/>
          <w:szCs w:val="24"/>
        </w:rPr>
      </w:pPr>
      <w:r>
        <w:rPr>
          <w:sz w:val="24"/>
          <w:szCs w:val="24"/>
        </w:rPr>
        <w:t>8.2.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1E1F1A" w:rsidRDefault="001E1F1A" w:rsidP="001E1F1A">
      <w:pPr>
        <w:pStyle w:val="3"/>
        <w:tabs>
          <w:tab w:val="left" w:pos="0"/>
        </w:tabs>
        <w:suppressAutoHyphens/>
        <w:ind w:firstLine="709"/>
        <w:jc w:val="both"/>
        <w:rPr>
          <w:sz w:val="24"/>
          <w:szCs w:val="24"/>
        </w:rPr>
      </w:pPr>
      <w:r>
        <w:rPr>
          <w:sz w:val="24"/>
          <w:szCs w:val="24"/>
        </w:rPr>
        <w:t xml:space="preserve">8.3.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1E1F1A" w:rsidRDefault="001E1F1A" w:rsidP="001E1F1A">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1E1F1A" w:rsidRDefault="001E1F1A" w:rsidP="001E1F1A">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1E1F1A" w:rsidRDefault="001E1F1A" w:rsidP="001E1F1A">
      <w:pPr>
        <w:pStyle w:val="3"/>
        <w:tabs>
          <w:tab w:val="left" w:pos="0"/>
        </w:tabs>
        <w:suppressAutoHyphens/>
        <w:ind w:firstLine="709"/>
        <w:jc w:val="both"/>
        <w:rPr>
          <w:sz w:val="24"/>
          <w:szCs w:val="24"/>
        </w:rPr>
      </w:pPr>
      <w:r>
        <w:rPr>
          <w:sz w:val="24"/>
          <w:szCs w:val="24"/>
        </w:rPr>
        <w:t>8.4.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E1F1A" w:rsidRDefault="001E1F1A" w:rsidP="001E1F1A">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1E1F1A" w:rsidRDefault="001E1F1A" w:rsidP="001E1F1A">
      <w:pPr>
        <w:pStyle w:val="3"/>
        <w:tabs>
          <w:tab w:val="left" w:pos="0"/>
          <w:tab w:val="left" w:pos="142"/>
        </w:tabs>
        <w:suppressAutoHyphens/>
        <w:jc w:val="both"/>
        <w:rPr>
          <w:sz w:val="24"/>
          <w:szCs w:val="24"/>
        </w:rPr>
      </w:pPr>
      <w:r>
        <w:rPr>
          <w:sz w:val="24"/>
          <w:szCs w:val="24"/>
        </w:rPr>
        <w:t>- общее количество грузовых мест;</w:t>
      </w:r>
    </w:p>
    <w:p w:rsidR="001E1F1A" w:rsidRDefault="001E1F1A" w:rsidP="001E1F1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1E1F1A" w:rsidRDefault="001E1F1A" w:rsidP="001E1F1A">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1E1F1A">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1E1F1A" w:rsidRDefault="001E1F1A" w:rsidP="001E1F1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1E1F1A" w:rsidRDefault="001E1F1A" w:rsidP="001E1F1A">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1E1F1A" w:rsidRDefault="001E1F1A" w:rsidP="001E1F1A">
      <w:pPr>
        <w:pStyle w:val="3"/>
        <w:tabs>
          <w:tab w:val="left" w:pos="0"/>
          <w:tab w:val="left" w:pos="142"/>
        </w:tabs>
        <w:suppressAutoHyphens/>
        <w:jc w:val="both"/>
        <w:rPr>
          <w:sz w:val="24"/>
          <w:szCs w:val="24"/>
        </w:rPr>
      </w:pPr>
      <w:r>
        <w:rPr>
          <w:sz w:val="24"/>
          <w:szCs w:val="24"/>
        </w:rPr>
        <w:lastRenderedPageBreak/>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E1F1A" w:rsidRDefault="001E1F1A" w:rsidP="001E1F1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1E1F1A" w:rsidRDefault="001E1F1A" w:rsidP="001E1F1A">
      <w:pPr>
        <w:pStyle w:val="3"/>
        <w:tabs>
          <w:tab w:val="left" w:pos="0"/>
        </w:tabs>
        <w:suppressAutoHyphens/>
        <w:ind w:firstLine="709"/>
        <w:jc w:val="both"/>
        <w:rPr>
          <w:sz w:val="24"/>
          <w:szCs w:val="24"/>
        </w:rPr>
      </w:pPr>
      <w:r>
        <w:rPr>
          <w:sz w:val="24"/>
          <w:szCs w:val="24"/>
        </w:rPr>
        <w:t xml:space="preserve">8.5.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E1F1A" w:rsidRDefault="001E1F1A" w:rsidP="001E1F1A">
      <w:pPr>
        <w:pStyle w:val="3"/>
        <w:tabs>
          <w:tab w:val="left" w:pos="0"/>
        </w:tabs>
        <w:suppressAutoHyphens/>
        <w:jc w:val="both"/>
        <w:rPr>
          <w:sz w:val="24"/>
          <w:szCs w:val="24"/>
        </w:rPr>
      </w:pPr>
      <w:r>
        <w:rPr>
          <w:sz w:val="24"/>
          <w:szCs w:val="24"/>
        </w:rPr>
        <w:tab/>
        <w:t>8.6.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4 (Форма 4.6) к Договору).</w:t>
      </w:r>
    </w:p>
    <w:p w:rsidR="001E1F1A" w:rsidRDefault="001E1F1A" w:rsidP="001E1F1A">
      <w:pPr>
        <w:pStyle w:val="3"/>
        <w:tabs>
          <w:tab w:val="left" w:pos="0"/>
        </w:tabs>
        <w:suppressAutoHyphens/>
        <w:jc w:val="both"/>
        <w:rPr>
          <w:sz w:val="24"/>
          <w:szCs w:val="24"/>
        </w:rPr>
      </w:pPr>
      <w:r>
        <w:rPr>
          <w:sz w:val="24"/>
          <w:szCs w:val="24"/>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4 (Форма 4.6) к Договору на электронный адрес: </w:t>
      </w:r>
      <w:hyperlink r:id="rId6" w:history="1">
        <w:r>
          <w:rPr>
            <w:rStyle w:val="a3"/>
            <w:sz w:val="24"/>
            <w:szCs w:val="24"/>
            <w:lang w:val="en-US"/>
          </w:rPr>
          <w:t>kuraes</w:t>
        </w:r>
        <w:r>
          <w:rPr>
            <w:rStyle w:val="a3"/>
            <w:sz w:val="24"/>
            <w:szCs w:val="24"/>
          </w:rPr>
          <w:t>@</w:t>
        </w:r>
        <w:r>
          <w:rPr>
            <w:rStyle w:val="a3"/>
            <w:sz w:val="24"/>
            <w:szCs w:val="24"/>
            <w:lang w:val="en-US"/>
          </w:rPr>
          <w:t>niaep</w:t>
        </w:r>
        <w:r>
          <w:rPr>
            <w:rStyle w:val="a3"/>
            <w:sz w:val="24"/>
            <w:szCs w:val="24"/>
          </w:rPr>
          <w:t>.</w:t>
        </w:r>
        <w:proofErr w:type="spellStart"/>
        <w:r>
          <w:rPr>
            <w:rStyle w:val="a3"/>
            <w:sz w:val="24"/>
            <w:szCs w:val="24"/>
            <w:lang w:val="en-US"/>
          </w:rPr>
          <w:t>ru</w:t>
        </w:r>
        <w:proofErr w:type="spellEnd"/>
      </w:hyperlink>
      <w:r>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1E1F1A" w:rsidRDefault="001E1F1A" w:rsidP="001E1F1A">
      <w:pPr>
        <w:pStyle w:val="3"/>
        <w:tabs>
          <w:tab w:val="left" w:pos="0"/>
        </w:tabs>
        <w:suppressAutoHyphens/>
        <w:ind w:firstLine="709"/>
        <w:jc w:val="both"/>
        <w:rPr>
          <w:sz w:val="24"/>
          <w:szCs w:val="24"/>
        </w:rPr>
      </w:pPr>
      <w:r>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1E1F1A" w:rsidRDefault="001E1F1A" w:rsidP="001E1F1A">
      <w:pPr>
        <w:pStyle w:val="3"/>
        <w:tabs>
          <w:tab w:val="left" w:pos="0"/>
        </w:tabs>
        <w:suppressAutoHyphens/>
        <w:ind w:firstLine="709"/>
        <w:jc w:val="both"/>
        <w:rPr>
          <w:sz w:val="24"/>
          <w:szCs w:val="24"/>
        </w:rPr>
      </w:pPr>
      <w:r>
        <w:rPr>
          <w:sz w:val="24"/>
          <w:szCs w:val="24"/>
        </w:rPr>
        <w:t>8.7.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E1F1A" w:rsidRDefault="001E1F1A" w:rsidP="001E1F1A">
      <w:pPr>
        <w:pStyle w:val="3"/>
        <w:tabs>
          <w:tab w:val="left" w:pos="0"/>
        </w:tabs>
        <w:suppressAutoHyphens/>
        <w:jc w:val="both"/>
        <w:rPr>
          <w:sz w:val="24"/>
          <w:szCs w:val="24"/>
        </w:rPr>
      </w:pPr>
      <w:r>
        <w:rPr>
          <w:sz w:val="24"/>
          <w:szCs w:val="24"/>
        </w:rPr>
        <w:t>- ожидаемую дату прибытия в место назначения;</w:t>
      </w:r>
    </w:p>
    <w:p w:rsidR="001E1F1A" w:rsidRDefault="001E1F1A" w:rsidP="001E1F1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1E1F1A" w:rsidRDefault="001E1F1A" w:rsidP="001E1F1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1E1F1A" w:rsidRDefault="001E1F1A" w:rsidP="001E1F1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1E1F1A" w:rsidRDefault="001E1F1A" w:rsidP="001E1F1A">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sidRPr="001E1F1A">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1E1F1A" w:rsidRDefault="001E1F1A" w:rsidP="001E1F1A">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1E1F1A" w:rsidRDefault="001E1F1A" w:rsidP="001E1F1A">
      <w:pPr>
        <w:pStyle w:val="3"/>
        <w:tabs>
          <w:tab w:val="left" w:pos="0"/>
        </w:tabs>
        <w:suppressAutoHyphens/>
        <w:ind w:firstLine="709"/>
        <w:jc w:val="both"/>
        <w:rPr>
          <w:sz w:val="24"/>
          <w:szCs w:val="24"/>
        </w:rPr>
      </w:pPr>
      <w:r>
        <w:rPr>
          <w:sz w:val="24"/>
          <w:szCs w:val="24"/>
        </w:rPr>
        <w:t>8.8.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1E1F1A" w:rsidRDefault="001E1F1A" w:rsidP="001E1F1A">
      <w:pPr>
        <w:pStyle w:val="3"/>
        <w:tabs>
          <w:tab w:val="left" w:pos="0"/>
        </w:tabs>
        <w:suppressAutoHyphens/>
        <w:ind w:firstLine="709"/>
        <w:jc w:val="both"/>
        <w:rPr>
          <w:sz w:val="24"/>
          <w:szCs w:val="24"/>
        </w:rPr>
      </w:pP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1E1F1A" w:rsidRDefault="001E1F1A" w:rsidP="001E1F1A">
      <w:pPr>
        <w:ind w:firstLine="709"/>
        <w:jc w:val="both"/>
      </w:pPr>
      <w:r>
        <w:lastRenderedPageBreak/>
        <w:t xml:space="preserve">8.9.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1E1F1A" w:rsidRDefault="001E1F1A" w:rsidP="001E1F1A">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1E1F1A" w:rsidRDefault="001E1F1A" w:rsidP="001E1F1A">
      <w:pPr>
        <w:pStyle w:val="3"/>
        <w:tabs>
          <w:tab w:val="left" w:pos="0"/>
        </w:tabs>
        <w:suppressAutoHyphens/>
        <w:ind w:firstLine="709"/>
        <w:jc w:val="both"/>
        <w:rPr>
          <w:sz w:val="24"/>
          <w:szCs w:val="24"/>
        </w:rPr>
      </w:pPr>
      <w:r>
        <w:rPr>
          <w:sz w:val="24"/>
          <w:szCs w:val="24"/>
        </w:rPr>
        <w:t>8.10.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1E1F1A" w:rsidRDefault="001E1F1A" w:rsidP="001E1F1A">
      <w:pPr>
        <w:pStyle w:val="3"/>
        <w:tabs>
          <w:tab w:val="left" w:pos="0"/>
        </w:tabs>
        <w:suppressAutoHyphens/>
        <w:ind w:firstLine="709"/>
        <w:jc w:val="both"/>
        <w:rPr>
          <w:sz w:val="24"/>
          <w:szCs w:val="24"/>
        </w:rPr>
      </w:pPr>
      <w:r>
        <w:rPr>
          <w:sz w:val="24"/>
          <w:szCs w:val="24"/>
        </w:rPr>
        <w:t>8.11.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1E1F1A" w:rsidRDefault="001E1F1A" w:rsidP="001E1F1A">
      <w:pPr>
        <w:tabs>
          <w:tab w:val="left" w:pos="0"/>
        </w:tabs>
        <w:ind w:firstLine="709"/>
        <w:jc w:val="both"/>
      </w:pPr>
      <w:r>
        <w:t>8.12.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1E1F1A" w:rsidRDefault="001E1F1A" w:rsidP="001E1F1A">
      <w:pPr>
        <w:pStyle w:val="3"/>
        <w:tabs>
          <w:tab w:val="left" w:pos="0"/>
        </w:tabs>
        <w:suppressAutoHyphens/>
        <w:ind w:firstLine="709"/>
        <w:jc w:val="both"/>
        <w:rPr>
          <w:sz w:val="24"/>
          <w:szCs w:val="24"/>
        </w:rPr>
      </w:pPr>
      <w:r>
        <w:rPr>
          <w:sz w:val="24"/>
          <w:szCs w:val="24"/>
        </w:rPr>
        <w:t>8.13. Датой поставки Оборудования считается дата подписания Покупателем товарной накладной (ТОРГ-12) на прошедшее входной контроль Оборудование.</w:t>
      </w:r>
    </w:p>
    <w:p w:rsidR="001E1F1A" w:rsidRDefault="001E1F1A" w:rsidP="001E1F1A">
      <w:pPr>
        <w:pStyle w:val="3"/>
        <w:tabs>
          <w:tab w:val="left" w:pos="0"/>
        </w:tabs>
        <w:suppressAutoHyphens/>
        <w:ind w:firstLine="709"/>
        <w:jc w:val="both"/>
        <w:rPr>
          <w:sz w:val="24"/>
          <w:szCs w:val="24"/>
        </w:rPr>
      </w:pPr>
      <w:r>
        <w:rPr>
          <w:sz w:val="24"/>
          <w:szCs w:val="24"/>
        </w:rPr>
        <w:t>8.14.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E1F1A" w:rsidRDefault="001E1F1A" w:rsidP="001E1F1A">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E1F1A" w:rsidRDefault="001E1F1A" w:rsidP="001E1F1A">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E1F1A" w:rsidRDefault="001E1F1A" w:rsidP="001E1F1A">
      <w:pPr>
        <w:ind w:left="120" w:firstLine="600"/>
        <w:jc w:val="both"/>
      </w:pPr>
      <w:r>
        <w:t xml:space="preserve">8.15.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согласно </w:t>
      </w:r>
      <w:proofErr w:type="spellStart"/>
      <w:r>
        <w:t>ЕНиР</w:t>
      </w:r>
      <w:proofErr w:type="spellEnd"/>
      <w:r>
        <w:t xml:space="preserve"> (Единые нормы и </w:t>
      </w:r>
      <w:r>
        <w:lastRenderedPageBreak/>
        <w:t xml:space="preserve">расценки).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E1F1A" w:rsidRDefault="001E1F1A" w:rsidP="001E1F1A">
      <w:pPr>
        <w:ind w:left="120" w:firstLine="600"/>
        <w:jc w:val="both"/>
      </w:pPr>
    </w:p>
    <w:p w:rsidR="001E1F1A" w:rsidRDefault="001E1F1A" w:rsidP="001E1F1A">
      <w:pPr>
        <w:tabs>
          <w:tab w:val="left" w:pos="0"/>
        </w:tabs>
        <w:ind w:firstLine="709"/>
        <w:jc w:val="center"/>
        <w:rPr>
          <w:b/>
          <w:color w:val="000000"/>
        </w:rPr>
      </w:pPr>
      <w:r>
        <w:rPr>
          <w:b/>
          <w:color w:val="000000"/>
        </w:rPr>
        <w:t>Статья 9. Порядок сдачи – приемки поставленного Оборудования</w:t>
      </w:r>
    </w:p>
    <w:p w:rsidR="001E1F1A" w:rsidRDefault="001E1F1A" w:rsidP="001E1F1A">
      <w:pPr>
        <w:tabs>
          <w:tab w:val="left" w:pos="0"/>
        </w:tabs>
        <w:ind w:firstLine="709"/>
        <w:jc w:val="center"/>
        <w:rPr>
          <w:b/>
          <w:color w:val="000000"/>
        </w:rPr>
      </w:pPr>
    </w:p>
    <w:p w:rsidR="001E1F1A" w:rsidRDefault="001E1F1A" w:rsidP="001E1F1A">
      <w:pPr>
        <w:tabs>
          <w:tab w:val="left" w:pos="0"/>
        </w:tabs>
        <w:ind w:firstLine="709"/>
        <w:jc w:val="both"/>
        <w:rPr>
          <w:color w:val="000000"/>
        </w:rPr>
      </w:pPr>
      <w:r>
        <w:rPr>
          <w:bCs/>
          <w:color w:val="000000"/>
        </w:rPr>
        <w:t>9.1. </w:t>
      </w:r>
      <w:r>
        <w:rPr>
          <w:color w:val="000000"/>
        </w:rPr>
        <w:t>В день прибытия Оборудования на Площадку АЭС:</w:t>
      </w:r>
    </w:p>
    <w:p w:rsidR="001E1F1A" w:rsidRDefault="001E1F1A" w:rsidP="001E1F1A">
      <w:pPr>
        <w:tabs>
          <w:tab w:val="left" w:pos="0"/>
        </w:tabs>
        <w:ind w:firstLine="709"/>
        <w:jc w:val="both"/>
        <w:rPr>
          <w:color w:val="000000"/>
        </w:rPr>
      </w:pPr>
      <w:r>
        <w:rPr>
          <w:color w:val="000000"/>
        </w:rPr>
        <w:t>9.1.1. Производится выгрузка Оборудования с транспортного средства в соответствии с условиями настоящего Договора,</w:t>
      </w:r>
    </w:p>
    <w:p w:rsidR="001E1F1A" w:rsidRDefault="001E1F1A" w:rsidP="001E1F1A">
      <w:pPr>
        <w:tabs>
          <w:tab w:val="left" w:pos="0"/>
        </w:tabs>
        <w:ind w:firstLine="709"/>
        <w:jc w:val="both"/>
        <w:rPr>
          <w:i/>
          <w:color w:val="000000"/>
        </w:rPr>
      </w:pPr>
      <w:r>
        <w:rPr>
          <w:color w:val="000000"/>
        </w:rPr>
        <w:t xml:space="preserve">9.1.2. Грузополучателем подписывается товарно-транспортная накладная, транспортная </w:t>
      </w:r>
      <w:r>
        <w:rPr>
          <w:bCs/>
          <w:color w:val="000000"/>
        </w:rPr>
        <w:t>накладная.</w:t>
      </w:r>
    </w:p>
    <w:p w:rsidR="001E1F1A" w:rsidRDefault="001E1F1A" w:rsidP="001E1F1A">
      <w:pPr>
        <w:tabs>
          <w:tab w:val="left" w:pos="0"/>
        </w:tabs>
        <w:ind w:firstLine="709"/>
        <w:jc w:val="both"/>
        <w:rPr>
          <w:color w:val="000000"/>
        </w:rPr>
      </w:pPr>
      <w:r>
        <w:rPr>
          <w:color w:val="000000"/>
        </w:rP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color w:val="000000"/>
        </w:rPr>
        <w:t>транспортной накладной</w:t>
      </w:r>
      <w:r>
        <w:rPr>
          <w:color w:val="000000"/>
        </w:rPr>
        <w:t>.</w:t>
      </w:r>
    </w:p>
    <w:p w:rsidR="001E1F1A" w:rsidRDefault="001E1F1A" w:rsidP="001E1F1A">
      <w:pPr>
        <w:tabs>
          <w:tab w:val="left" w:pos="0"/>
        </w:tabs>
        <w:ind w:firstLine="709"/>
        <w:jc w:val="both"/>
        <w:rPr>
          <w:color w:val="000000"/>
        </w:rPr>
      </w:pPr>
      <w:r>
        <w:rPr>
          <w:color w:val="000000"/>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1E1F1A" w:rsidRDefault="001E1F1A" w:rsidP="001E1F1A">
      <w:pPr>
        <w:tabs>
          <w:tab w:val="left" w:pos="0"/>
        </w:tabs>
        <w:ind w:firstLine="709"/>
        <w:jc w:val="both"/>
        <w:rPr>
          <w:color w:val="000000"/>
        </w:rPr>
      </w:pPr>
      <w:r>
        <w:rPr>
          <w:color w:val="000000"/>
        </w:rPr>
        <w:t>- соответствие сопроводительных документов установленным требованиям, количеству и маркировке грузовых мест;</w:t>
      </w:r>
    </w:p>
    <w:p w:rsidR="001E1F1A" w:rsidRDefault="001E1F1A" w:rsidP="001E1F1A">
      <w:pPr>
        <w:tabs>
          <w:tab w:val="left" w:pos="0"/>
        </w:tabs>
        <w:ind w:firstLine="709"/>
        <w:jc w:val="both"/>
        <w:rPr>
          <w:color w:val="000000"/>
        </w:rPr>
      </w:pPr>
      <w:r>
        <w:rPr>
          <w:color w:val="000000"/>
        </w:rPr>
        <w:t>- целостность тары (упаковки), наличие технической документации, товаросопроводительной документации.</w:t>
      </w:r>
    </w:p>
    <w:p w:rsidR="001E1F1A" w:rsidRDefault="001E1F1A" w:rsidP="001E1F1A">
      <w:pPr>
        <w:tabs>
          <w:tab w:val="left" w:pos="0"/>
        </w:tabs>
        <w:ind w:firstLine="709"/>
        <w:jc w:val="both"/>
        <w:rPr>
          <w:color w:val="000000"/>
        </w:rPr>
      </w:pPr>
      <w:proofErr w:type="gramStart"/>
      <w:r>
        <w:rPr>
          <w:color w:val="000000"/>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color w:val="000000"/>
        </w:rPr>
        <w:t xml:space="preserve"> порче груза. </w:t>
      </w:r>
    </w:p>
    <w:p w:rsidR="001E1F1A" w:rsidRDefault="001E1F1A" w:rsidP="001E1F1A">
      <w:pPr>
        <w:tabs>
          <w:tab w:val="left" w:pos="0"/>
        </w:tabs>
        <w:ind w:firstLine="709"/>
        <w:jc w:val="both"/>
        <w:rPr>
          <w:bCs/>
          <w:color w:val="000000"/>
        </w:rPr>
      </w:pPr>
      <w:r>
        <w:rPr>
          <w:bCs/>
          <w:color w:val="000000"/>
        </w:rPr>
        <w:t xml:space="preserve">9.2.  Покупатель не позднее 10 (десяти) рабочих дней </w:t>
      </w:r>
      <w:proofErr w:type="gramStart"/>
      <w:r>
        <w:rPr>
          <w:bCs/>
          <w:color w:val="000000"/>
        </w:rPr>
        <w:t>с даты подписания</w:t>
      </w:r>
      <w:proofErr w:type="gramEnd"/>
      <w:r>
        <w:rPr>
          <w:bCs/>
          <w:color w:val="000000"/>
        </w:rPr>
        <w:t xml:space="preserve"> товарно-транспортной накладной, транспортной накладной обязан провести входной контроль Оборудования.</w:t>
      </w:r>
    </w:p>
    <w:p w:rsidR="001E1F1A" w:rsidRDefault="001E1F1A" w:rsidP="001E1F1A">
      <w:pPr>
        <w:tabs>
          <w:tab w:val="left" w:pos="0"/>
        </w:tabs>
        <w:ind w:firstLine="709"/>
        <w:jc w:val="both"/>
        <w:rPr>
          <w:bCs/>
          <w:color w:val="000000"/>
        </w:rPr>
      </w:pPr>
      <w:r>
        <w:rPr>
          <w:bCs/>
          <w:color w:val="000000"/>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E1F1A" w:rsidRDefault="001E1F1A" w:rsidP="001E1F1A">
      <w:pPr>
        <w:tabs>
          <w:tab w:val="left" w:pos="0"/>
        </w:tabs>
        <w:ind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E1F1A" w:rsidRDefault="001E1F1A" w:rsidP="001E1F1A">
      <w:pPr>
        <w:tabs>
          <w:tab w:val="left" w:pos="0"/>
        </w:tabs>
        <w:ind w:firstLine="709"/>
        <w:jc w:val="both"/>
        <w:rPr>
          <w:bCs/>
          <w:color w:val="000000"/>
        </w:rPr>
      </w:pPr>
      <w:r>
        <w:rPr>
          <w:bCs/>
          <w:color w:val="000000"/>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E1F1A" w:rsidRDefault="001E1F1A" w:rsidP="001E1F1A">
      <w:pPr>
        <w:tabs>
          <w:tab w:val="left" w:pos="0"/>
        </w:tabs>
        <w:ind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E1F1A" w:rsidRDefault="001E1F1A" w:rsidP="001E1F1A">
      <w:pPr>
        <w:tabs>
          <w:tab w:val="left" w:pos="0"/>
        </w:tabs>
        <w:ind w:firstLine="709"/>
        <w:jc w:val="both"/>
        <w:rPr>
          <w:bCs/>
          <w:color w:val="000000"/>
        </w:rPr>
      </w:pPr>
      <w:proofErr w:type="gramStart"/>
      <w:r>
        <w:rPr>
          <w:bCs/>
          <w:color w:val="000000"/>
        </w:rPr>
        <w:lastRenderedPageBreak/>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1E1F1A" w:rsidRDefault="001E1F1A" w:rsidP="001E1F1A">
      <w:pPr>
        <w:tabs>
          <w:tab w:val="left" w:pos="0"/>
        </w:tabs>
        <w:ind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E1F1A" w:rsidRDefault="001E1F1A" w:rsidP="001E1F1A">
      <w:pPr>
        <w:tabs>
          <w:tab w:val="left" w:pos="0"/>
        </w:tabs>
        <w:ind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E1F1A" w:rsidRDefault="001E1F1A" w:rsidP="001E1F1A">
      <w:pPr>
        <w:tabs>
          <w:tab w:val="left" w:pos="0"/>
        </w:tabs>
        <w:ind w:firstLine="709"/>
        <w:jc w:val="both"/>
        <w:rPr>
          <w:bCs/>
          <w:color w:val="000000"/>
        </w:rPr>
      </w:pPr>
      <w:r>
        <w:rPr>
          <w:bCs/>
          <w:color w:val="000000"/>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E1F1A" w:rsidRDefault="001E1F1A" w:rsidP="001E1F1A">
      <w:pPr>
        <w:tabs>
          <w:tab w:val="left" w:pos="0"/>
        </w:tabs>
        <w:ind w:firstLine="709"/>
        <w:jc w:val="both"/>
        <w:rPr>
          <w:bCs/>
          <w:color w:val="000000"/>
        </w:rPr>
      </w:pPr>
      <w:r>
        <w:rPr>
          <w:bCs/>
          <w:color w:val="000000"/>
        </w:rPr>
        <w:t xml:space="preserve">9.6.  </w:t>
      </w:r>
      <w:proofErr w:type="gramStart"/>
      <w:r>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1E1F1A" w:rsidRDefault="001E1F1A" w:rsidP="001E1F1A">
      <w:pPr>
        <w:tabs>
          <w:tab w:val="left" w:pos="0"/>
        </w:tabs>
        <w:ind w:firstLine="709"/>
        <w:jc w:val="both"/>
        <w:rPr>
          <w:bCs/>
          <w:color w:val="000000"/>
        </w:rPr>
      </w:pPr>
      <w:r>
        <w:rPr>
          <w:color w:val="000000"/>
        </w:rPr>
        <w:t>9.7. </w:t>
      </w:r>
      <w:r>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1E1F1A" w:rsidRDefault="001E1F1A" w:rsidP="001E1F1A">
      <w:pPr>
        <w:tabs>
          <w:tab w:val="left" w:pos="0"/>
        </w:tabs>
        <w:ind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1E1F1A" w:rsidRDefault="001E1F1A" w:rsidP="001E1F1A">
      <w:pPr>
        <w:tabs>
          <w:tab w:val="left" w:pos="0"/>
        </w:tabs>
        <w:ind w:firstLine="709"/>
        <w:jc w:val="both"/>
        <w:rPr>
          <w:bCs/>
          <w:color w:val="000000"/>
        </w:rPr>
      </w:pPr>
      <w:r>
        <w:rPr>
          <w:bCs/>
          <w:color w:val="000000"/>
        </w:rPr>
        <w:t>в 7-дневный срок провести переговоры по урегулированию разногласий.</w:t>
      </w:r>
    </w:p>
    <w:p w:rsidR="001E1F1A" w:rsidRDefault="001E1F1A" w:rsidP="001E1F1A">
      <w:pPr>
        <w:tabs>
          <w:tab w:val="left" w:pos="0"/>
        </w:tabs>
        <w:ind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1E1F1A" w:rsidRDefault="001E1F1A" w:rsidP="001E1F1A">
      <w:pPr>
        <w:tabs>
          <w:tab w:val="left" w:pos="0"/>
        </w:tabs>
        <w:ind w:firstLine="709"/>
        <w:jc w:val="both"/>
        <w:rPr>
          <w:bCs/>
          <w:color w:val="000000"/>
        </w:rPr>
      </w:pPr>
      <w:r>
        <w:rPr>
          <w:bCs/>
          <w:color w:val="000000"/>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1E1F1A" w:rsidRDefault="001E1F1A" w:rsidP="001E1F1A">
      <w:pPr>
        <w:tabs>
          <w:tab w:val="left" w:pos="0"/>
        </w:tabs>
        <w:ind w:firstLine="709"/>
        <w:jc w:val="both"/>
        <w:rPr>
          <w:bCs/>
          <w:color w:val="000000"/>
        </w:rPr>
      </w:pPr>
      <w:r>
        <w:rPr>
          <w:bCs/>
          <w:color w:val="000000"/>
        </w:rPr>
        <w:t>9.8. </w:t>
      </w:r>
      <w:proofErr w:type="gramStart"/>
      <w:r>
        <w:rPr>
          <w:bCs/>
          <w:color w:val="000000"/>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1E1F1A" w:rsidRDefault="001E1F1A" w:rsidP="001E1F1A">
      <w:pPr>
        <w:tabs>
          <w:tab w:val="left" w:pos="0"/>
        </w:tabs>
        <w:ind w:firstLine="709"/>
        <w:jc w:val="both"/>
        <w:rPr>
          <w:bCs/>
          <w:color w:val="000000"/>
        </w:rPr>
      </w:pPr>
      <w:r>
        <w:rPr>
          <w:bCs/>
          <w:color w:val="000000"/>
        </w:rPr>
        <w:t xml:space="preserve">9.9.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1E1F1A" w:rsidRDefault="001E1F1A" w:rsidP="001E1F1A">
      <w:pPr>
        <w:tabs>
          <w:tab w:val="left" w:pos="0"/>
        </w:tabs>
        <w:ind w:firstLine="709"/>
        <w:jc w:val="both"/>
        <w:rPr>
          <w:bCs/>
          <w:color w:val="000000"/>
        </w:rPr>
      </w:pPr>
      <w:r>
        <w:rPr>
          <w:bCs/>
          <w:color w:val="000000"/>
        </w:rPr>
        <w:t>9.10. </w:t>
      </w:r>
      <w:proofErr w:type="gramStart"/>
      <w:r>
        <w:rPr>
          <w:bCs/>
          <w:color w:val="000000"/>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w:t>
      </w:r>
      <w:r>
        <w:rPr>
          <w:bCs/>
          <w:color w:val="000000"/>
        </w:rPr>
        <w:lastRenderedPageBreak/>
        <w:t>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1E1F1A" w:rsidRDefault="001E1F1A" w:rsidP="001E1F1A">
      <w:pPr>
        <w:tabs>
          <w:tab w:val="left" w:pos="0"/>
        </w:tabs>
        <w:ind w:firstLine="709"/>
        <w:jc w:val="center"/>
        <w:rPr>
          <w:b/>
          <w:color w:val="000000"/>
        </w:rPr>
      </w:pPr>
    </w:p>
    <w:p w:rsidR="001E1F1A" w:rsidRDefault="001E1F1A" w:rsidP="001E1F1A">
      <w:pPr>
        <w:shd w:val="clear" w:color="auto" w:fill="FFFFFF"/>
        <w:tabs>
          <w:tab w:val="left" w:pos="0"/>
        </w:tabs>
        <w:ind w:left="3360" w:firstLine="709"/>
        <w:jc w:val="both"/>
        <w:rPr>
          <w:b/>
          <w:bCs/>
          <w:spacing w:val="-1"/>
        </w:rPr>
      </w:pPr>
      <w:r>
        <w:rPr>
          <w:b/>
          <w:bCs/>
          <w:spacing w:val="-1"/>
        </w:rPr>
        <w:t>Статья 10. Гарантийный срок</w:t>
      </w:r>
    </w:p>
    <w:p w:rsidR="001E1F1A" w:rsidRDefault="001E1F1A" w:rsidP="001E1F1A">
      <w:pPr>
        <w:shd w:val="clear" w:color="auto" w:fill="FFFFFF"/>
        <w:tabs>
          <w:tab w:val="left" w:pos="0"/>
        </w:tabs>
        <w:ind w:left="3360" w:firstLine="709"/>
        <w:jc w:val="both"/>
        <w:rPr>
          <w:b/>
          <w:bCs/>
          <w:spacing w:val="-1"/>
        </w:rPr>
      </w:pPr>
    </w:p>
    <w:p w:rsidR="001E1F1A" w:rsidRDefault="001E1F1A" w:rsidP="001E1F1A">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1E1F1A" w:rsidRDefault="001E1F1A" w:rsidP="001E1F1A">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1E1F1A" w:rsidRDefault="001E1F1A" w:rsidP="001E1F1A">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1E1F1A" w:rsidRDefault="001E1F1A" w:rsidP="001E1F1A">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1E1F1A" w:rsidRDefault="001E1F1A" w:rsidP="001E1F1A">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1E1F1A" w:rsidRDefault="001E1F1A" w:rsidP="001E1F1A">
      <w:pPr>
        <w:shd w:val="clear" w:color="auto" w:fill="FFFFFF"/>
        <w:tabs>
          <w:tab w:val="left" w:pos="0"/>
          <w:tab w:val="left" w:pos="1128"/>
        </w:tabs>
        <w:ind w:left="14" w:right="-1" w:firstLine="709"/>
        <w:jc w:val="both"/>
        <w:rPr>
          <w:spacing w:val="-9"/>
        </w:rPr>
      </w:pPr>
      <w:r>
        <w:rPr>
          <w:spacing w:val="-9"/>
        </w:rPr>
        <w:t xml:space="preserve">10.5. </w:t>
      </w:r>
      <w:proofErr w:type="gramStart"/>
      <w:r>
        <w:rPr>
          <w:spacing w:val="-9"/>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Pr>
          <w:bCs/>
          <w:spacing w:val="-9"/>
        </w:rPr>
        <w:t xml:space="preserve">товарной накладной по форме ТОРГ-12 </w:t>
      </w:r>
      <w:r>
        <w:rPr>
          <w:spacing w:val="-9"/>
        </w:rPr>
        <w:t xml:space="preserve">и заканчивается </w:t>
      </w:r>
      <w:r w:rsidRPr="001E1F1A">
        <w:rPr>
          <w:b/>
          <w:spacing w:val="-9"/>
        </w:rPr>
        <w:t xml:space="preserve">«01» </w:t>
      </w:r>
      <w:r w:rsidR="000E45B6">
        <w:rPr>
          <w:b/>
          <w:spacing w:val="-9"/>
        </w:rPr>
        <w:t>декабря</w:t>
      </w:r>
      <w:r w:rsidRPr="001E1F1A">
        <w:rPr>
          <w:b/>
          <w:spacing w:val="-9"/>
        </w:rPr>
        <w:t xml:space="preserve"> 201</w:t>
      </w:r>
      <w:r w:rsidR="000E45B6">
        <w:rPr>
          <w:b/>
          <w:spacing w:val="-9"/>
        </w:rPr>
        <w:t>7</w:t>
      </w:r>
      <w:bookmarkStart w:id="0" w:name="_GoBack"/>
      <w:bookmarkEnd w:id="0"/>
      <w:r w:rsidRPr="001E1F1A">
        <w:rPr>
          <w:b/>
          <w:spacing w:val="-9"/>
        </w:rPr>
        <w:t xml:space="preserve"> года</w:t>
      </w:r>
      <w:r>
        <w:rPr>
          <w:spacing w:val="-9"/>
        </w:rPr>
        <w:t xml:space="preserve"> (</w:t>
      </w:r>
      <w:r>
        <w:rPr>
          <w:i/>
          <w:spacing w:val="-9"/>
        </w:rPr>
        <w:t>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12 месяцев</w:t>
      </w:r>
      <w:r>
        <w:rPr>
          <w:spacing w:val="-9"/>
        </w:rPr>
        <w:t>), если больший срок не предусмотрен проектной, конструкторской и нормативно-технической документацией</w:t>
      </w:r>
      <w:proofErr w:type="gramEnd"/>
      <w:r>
        <w:rPr>
          <w:spacing w:val="-9"/>
        </w:rPr>
        <w:t>. При этом</w:t>
      </w:r>
      <w:proofErr w:type="gramStart"/>
      <w:r>
        <w:rPr>
          <w:spacing w:val="-9"/>
        </w:rPr>
        <w:t>,</w:t>
      </w:r>
      <w:proofErr w:type="gramEnd"/>
      <w:r>
        <w:rPr>
          <w:spacing w:val="-9"/>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1E1F1A" w:rsidRDefault="001E1F1A" w:rsidP="001E1F1A">
      <w:pPr>
        <w:shd w:val="clear" w:color="auto" w:fill="FFFFFF"/>
        <w:tabs>
          <w:tab w:val="left" w:pos="0"/>
          <w:tab w:val="left" w:pos="1128"/>
        </w:tabs>
        <w:ind w:left="14" w:right="-1" w:firstLine="709"/>
        <w:jc w:val="both"/>
        <w:rPr>
          <w:b/>
          <w:bCs/>
          <w:spacing w:val="-1"/>
        </w:rPr>
      </w:pPr>
      <w:r>
        <w:rPr>
          <w:spacing w:val="-9"/>
        </w:rPr>
        <w:t xml:space="preserve">Планируемый срок подписания Акта приемки законченного строительством объекта, в который конструктивно входит Оборудование, </w:t>
      </w:r>
      <w:r w:rsidRPr="001E1F1A">
        <w:rPr>
          <w:b/>
          <w:spacing w:val="-9"/>
        </w:rPr>
        <w:t xml:space="preserve">«01» </w:t>
      </w:r>
      <w:r w:rsidR="000E45B6">
        <w:rPr>
          <w:b/>
          <w:spacing w:val="-9"/>
        </w:rPr>
        <w:t>декабря</w:t>
      </w:r>
      <w:r w:rsidRPr="001E1F1A">
        <w:rPr>
          <w:b/>
          <w:spacing w:val="-9"/>
        </w:rPr>
        <w:t xml:space="preserve"> 201</w:t>
      </w:r>
      <w:r w:rsidR="000E45B6">
        <w:rPr>
          <w:b/>
          <w:spacing w:val="-9"/>
        </w:rPr>
        <w:t>6</w:t>
      </w:r>
      <w:r w:rsidRPr="001E1F1A">
        <w:rPr>
          <w:b/>
          <w:spacing w:val="-9"/>
        </w:rPr>
        <w:t xml:space="preserve"> года.</w:t>
      </w:r>
    </w:p>
    <w:p w:rsidR="001E1F1A" w:rsidRDefault="001E1F1A"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E959F5" w:rsidRDefault="00E959F5" w:rsidP="001E1F1A">
      <w:pPr>
        <w:shd w:val="clear" w:color="auto" w:fill="FFFFFF"/>
        <w:tabs>
          <w:tab w:val="left" w:pos="0"/>
          <w:tab w:val="left" w:pos="1128"/>
        </w:tabs>
        <w:ind w:left="14" w:right="38" w:firstLine="709"/>
        <w:jc w:val="center"/>
        <w:rPr>
          <w:b/>
          <w:bCs/>
          <w:spacing w:val="-1"/>
        </w:rPr>
      </w:pPr>
    </w:p>
    <w:p w:rsidR="001E1F1A" w:rsidRDefault="001E1F1A" w:rsidP="001E1F1A">
      <w:pPr>
        <w:shd w:val="clear" w:color="auto" w:fill="FFFFFF"/>
        <w:tabs>
          <w:tab w:val="left" w:pos="0"/>
          <w:tab w:val="left" w:pos="1128"/>
        </w:tabs>
        <w:ind w:left="14" w:right="38" w:firstLine="709"/>
        <w:jc w:val="center"/>
        <w:rPr>
          <w:b/>
          <w:bCs/>
          <w:spacing w:val="-1"/>
        </w:rPr>
      </w:pPr>
      <w:r>
        <w:rPr>
          <w:b/>
          <w:bCs/>
          <w:spacing w:val="-1"/>
        </w:rPr>
        <w:lastRenderedPageBreak/>
        <w:t>Статья 11. Ответственность Сторон</w:t>
      </w:r>
    </w:p>
    <w:p w:rsidR="001E1F1A" w:rsidRDefault="001E1F1A" w:rsidP="001E1F1A">
      <w:pPr>
        <w:shd w:val="clear" w:color="auto" w:fill="FFFFFF"/>
        <w:tabs>
          <w:tab w:val="left" w:pos="0"/>
        </w:tabs>
        <w:ind w:left="3005" w:firstLine="709"/>
        <w:jc w:val="both"/>
        <w:rPr>
          <w:b/>
          <w:bCs/>
          <w:spacing w:val="-1"/>
        </w:rPr>
      </w:pPr>
    </w:p>
    <w:p w:rsidR="001E1F1A" w:rsidRDefault="001E1F1A" w:rsidP="001E1F1A">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1E1F1A" w:rsidRDefault="001E1F1A" w:rsidP="001E1F1A">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1E1F1A" w:rsidRDefault="001E1F1A" w:rsidP="001E1F1A">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1E1F1A" w:rsidRDefault="001E1F1A" w:rsidP="001E1F1A">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E1F1A" w:rsidRDefault="001E1F1A" w:rsidP="001E1F1A">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E1F1A" w:rsidRDefault="001E1F1A" w:rsidP="001E1F1A">
      <w:pPr>
        <w:pStyle w:val="a4"/>
        <w:keepLines/>
        <w:tabs>
          <w:tab w:val="left" w:pos="0"/>
        </w:tabs>
        <w:spacing w:after="0"/>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1E1F1A" w:rsidRDefault="001E1F1A" w:rsidP="001E1F1A">
      <w:pPr>
        <w:pStyle w:val="a4"/>
        <w:keepLines/>
        <w:tabs>
          <w:tab w:val="left" w:pos="0"/>
        </w:tabs>
        <w:spacing w:after="0"/>
        <w:ind w:firstLine="709"/>
        <w:jc w:val="both"/>
      </w:pPr>
      <w: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E1F1A" w:rsidRDefault="001E1F1A" w:rsidP="001E1F1A">
      <w:pPr>
        <w:tabs>
          <w:tab w:val="left" w:pos="0"/>
        </w:tabs>
        <w:ind w:firstLine="709"/>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E1F1A" w:rsidRDefault="001E1F1A" w:rsidP="001E1F1A">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1E1F1A" w:rsidRDefault="001E1F1A" w:rsidP="001E1F1A">
      <w:pPr>
        <w:tabs>
          <w:tab w:val="left" w:pos="0"/>
        </w:tabs>
        <w:spacing w:line="240" w:lineRule="atLeast"/>
        <w:ind w:firstLine="709"/>
        <w:jc w:val="both"/>
      </w:pPr>
      <w:r>
        <w:lastRenderedPageBreak/>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1E1F1A" w:rsidRDefault="001E1F1A" w:rsidP="001E1F1A">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1E1F1A" w:rsidRDefault="001E1F1A" w:rsidP="001E1F1A">
      <w:pPr>
        <w:tabs>
          <w:tab w:val="left" w:pos="0"/>
        </w:tabs>
        <w:spacing w:line="240" w:lineRule="atLeast"/>
        <w:ind w:firstLine="709"/>
        <w:jc w:val="both"/>
      </w:pPr>
      <w:r>
        <w:t xml:space="preserve">11.11.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7.3 настоящего Договора, Поставщик уплачивает штраф в размере 1 % (Одного процента) от цены Договора.</w:t>
      </w:r>
    </w:p>
    <w:p w:rsidR="001E1F1A" w:rsidRDefault="001E1F1A" w:rsidP="001E1F1A">
      <w:pPr>
        <w:tabs>
          <w:tab w:val="left" w:pos="0"/>
        </w:tabs>
        <w:spacing w:line="240" w:lineRule="atLeast"/>
        <w:ind w:firstLine="709"/>
        <w:jc w:val="both"/>
      </w:pPr>
      <w:r>
        <w:t>11.12.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1E1F1A" w:rsidRDefault="001E1F1A" w:rsidP="001E1F1A">
      <w:pPr>
        <w:tabs>
          <w:tab w:val="left" w:pos="0"/>
        </w:tabs>
        <w:spacing w:line="240" w:lineRule="atLeast"/>
        <w:ind w:firstLine="709"/>
        <w:jc w:val="both"/>
      </w:pPr>
      <w:r>
        <w:t>11.13. За нарушение условий п. 7.1.20 настоящего Договора Покупатель вправе взыскать с Поставщика штраф в размере 1 % (Один процент) от Цены Договора, за каждый случай нарушения.</w:t>
      </w:r>
    </w:p>
    <w:p w:rsidR="001E1F1A" w:rsidRDefault="001E1F1A" w:rsidP="001E1F1A">
      <w:pPr>
        <w:tabs>
          <w:tab w:val="left" w:pos="0"/>
        </w:tabs>
        <w:spacing w:line="240" w:lineRule="atLeast"/>
        <w:ind w:firstLine="709"/>
        <w:jc w:val="both"/>
      </w:pPr>
      <w:r>
        <w:t xml:space="preserve">11.14.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1E1F1A" w:rsidRDefault="001E1F1A" w:rsidP="001E1F1A">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1E1F1A" w:rsidRDefault="001E1F1A" w:rsidP="001E1F1A">
      <w:pPr>
        <w:tabs>
          <w:tab w:val="left" w:pos="0"/>
        </w:tabs>
        <w:spacing w:line="240" w:lineRule="atLeast"/>
        <w:ind w:firstLine="709"/>
        <w:jc w:val="both"/>
      </w:pPr>
    </w:p>
    <w:p w:rsidR="001E1F1A" w:rsidRDefault="001E1F1A" w:rsidP="001E1F1A">
      <w:pPr>
        <w:shd w:val="clear" w:color="auto" w:fill="FFFFFF"/>
        <w:tabs>
          <w:tab w:val="left" w:pos="0"/>
        </w:tabs>
        <w:ind w:firstLine="709"/>
        <w:jc w:val="center"/>
      </w:pPr>
    </w:p>
    <w:p w:rsidR="001E1F1A" w:rsidRDefault="001E1F1A" w:rsidP="001E1F1A">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1E1F1A" w:rsidRDefault="001E1F1A" w:rsidP="001E1F1A">
      <w:pPr>
        <w:shd w:val="clear" w:color="auto" w:fill="FFFFFF"/>
        <w:tabs>
          <w:tab w:val="left" w:pos="0"/>
        </w:tabs>
        <w:ind w:firstLine="709"/>
        <w:jc w:val="center"/>
        <w:rPr>
          <w:b/>
          <w:bCs/>
          <w:spacing w:val="-1"/>
        </w:rPr>
      </w:pPr>
    </w:p>
    <w:p w:rsidR="001E1F1A" w:rsidRDefault="001E1F1A" w:rsidP="001E1F1A">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1E1F1A" w:rsidRDefault="001E1F1A" w:rsidP="001E1F1A">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E1F1A" w:rsidRDefault="001E1F1A" w:rsidP="001E1F1A">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E1F1A" w:rsidRDefault="001E1F1A" w:rsidP="001E1F1A">
      <w:pPr>
        <w:pStyle w:val="BodyTextIndent2"/>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E1F1A" w:rsidRDefault="001E1F1A" w:rsidP="001E1F1A">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1E1F1A" w:rsidRDefault="001E1F1A" w:rsidP="001E1F1A">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1E1F1A" w:rsidRDefault="001E1F1A" w:rsidP="001E1F1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E1F1A" w:rsidRDefault="001E1F1A" w:rsidP="001E1F1A">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1E1F1A" w:rsidRDefault="001E1F1A" w:rsidP="001E1F1A">
      <w:pPr>
        <w:widowControl w:val="0"/>
        <w:shd w:val="clear" w:color="auto" w:fill="FFFFFF"/>
        <w:tabs>
          <w:tab w:val="left" w:pos="0"/>
          <w:tab w:val="left" w:pos="1134"/>
          <w:tab w:val="left" w:pos="1276"/>
        </w:tabs>
        <w:autoSpaceDE w:val="0"/>
        <w:autoSpaceDN w:val="0"/>
        <w:adjustRightInd w:val="0"/>
        <w:ind w:right="14" w:firstLine="709"/>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1E1F1A" w:rsidRDefault="001E1F1A" w:rsidP="001E1F1A">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1E1F1A" w:rsidRDefault="001E1F1A" w:rsidP="001E1F1A">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1E1F1A" w:rsidRDefault="001E1F1A" w:rsidP="001E1F1A">
      <w:pPr>
        <w:shd w:val="clear" w:color="auto" w:fill="FFFFFF"/>
        <w:tabs>
          <w:tab w:val="left" w:pos="0"/>
        </w:tabs>
        <w:ind w:left="2611" w:firstLine="709"/>
        <w:jc w:val="both"/>
        <w:rPr>
          <w:b/>
          <w:bCs/>
          <w:spacing w:val="-1"/>
        </w:rPr>
      </w:pPr>
    </w:p>
    <w:p w:rsidR="001E1F1A" w:rsidRDefault="001E1F1A" w:rsidP="001E1F1A">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1E1F1A" w:rsidRDefault="001E1F1A" w:rsidP="001E1F1A">
      <w:pPr>
        <w:shd w:val="clear" w:color="auto" w:fill="FFFFFF"/>
        <w:tabs>
          <w:tab w:val="left" w:pos="0"/>
        </w:tabs>
        <w:ind w:left="2611" w:firstLine="709"/>
        <w:jc w:val="both"/>
        <w:rPr>
          <w:b/>
          <w:bCs/>
          <w:spacing w:val="-1"/>
        </w:rPr>
      </w:pPr>
    </w:p>
    <w:p w:rsidR="001E1F1A" w:rsidRDefault="001E1F1A" w:rsidP="001E1F1A">
      <w:pPr>
        <w:widowControl w:val="0"/>
        <w:shd w:val="clear" w:color="auto" w:fill="FFFFFF"/>
        <w:tabs>
          <w:tab w:val="left" w:pos="0"/>
          <w:tab w:val="left" w:pos="1134"/>
        </w:tabs>
        <w:autoSpaceDE w:val="0"/>
        <w:autoSpaceDN w:val="0"/>
        <w:adjustRightInd w:val="0"/>
        <w:ind w:right="10" w:firstLine="709"/>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1E1F1A" w:rsidRDefault="001E1F1A" w:rsidP="001E1F1A">
      <w:pPr>
        <w:widowControl w:val="0"/>
        <w:shd w:val="clear" w:color="auto" w:fill="FFFFFF"/>
        <w:tabs>
          <w:tab w:val="left" w:pos="0"/>
          <w:tab w:val="left" w:pos="1134"/>
        </w:tabs>
        <w:autoSpaceDE w:val="0"/>
        <w:autoSpaceDN w:val="0"/>
        <w:adjustRightInd w:val="0"/>
        <w:ind w:right="5" w:firstLine="709"/>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1E1F1A" w:rsidRDefault="001E1F1A" w:rsidP="001E1F1A">
      <w:pPr>
        <w:widowControl w:val="0"/>
        <w:shd w:val="clear" w:color="auto" w:fill="FFFFFF"/>
        <w:tabs>
          <w:tab w:val="left" w:pos="0"/>
          <w:tab w:val="left" w:pos="1134"/>
        </w:tabs>
        <w:autoSpaceDE w:val="0"/>
        <w:autoSpaceDN w:val="0"/>
        <w:adjustRightInd w:val="0"/>
        <w:ind w:firstLine="709"/>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E1F1A" w:rsidRDefault="001E1F1A" w:rsidP="001E1F1A">
      <w:pPr>
        <w:widowControl w:val="0"/>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13.4. Если в результате форс-мажорных обстоятельств сооружению АЭС был </w:t>
      </w:r>
      <w:r>
        <w:rPr>
          <w:spacing w:val="-1"/>
        </w:rPr>
        <w:lastRenderedPageBreak/>
        <w:t xml:space="preserve">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E1F1A" w:rsidRDefault="001E1F1A" w:rsidP="001E1F1A">
      <w:pPr>
        <w:shd w:val="clear" w:color="auto" w:fill="FFFFFF"/>
        <w:tabs>
          <w:tab w:val="left" w:pos="0"/>
        </w:tabs>
        <w:ind w:left="3490" w:firstLine="709"/>
        <w:jc w:val="both"/>
        <w:rPr>
          <w:b/>
          <w:bCs/>
          <w:spacing w:val="-1"/>
        </w:rPr>
      </w:pPr>
      <w:r>
        <w:rPr>
          <w:b/>
          <w:bCs/>
          <w:spacing w:val="-1"/>
        </w:rPr>
        <w:t>14. Урегулирование споров</w:t>
      </w:r>
    </w:p>
    <w:p w:rsidR="001E1F1A" w:rsidRDefault="001E1F1A" w:rsidP="001E1F1A">
      <w:pPr>
        <w:shd w:val="clear" w:color="auto" w:fill="FFFFFF"/>
        <w:tabs>
          <w:tab w:val="left" w:pos="0"/>
        </w:tabs>
        <w:ind w:left="3490" w:firstLine="709"/>
        <w:jc w:val="both"/>
        <w:rPr>
          <w:b/>
          <w:bCs/>
          <w:spacing w:val="-1"/>
        </w:rPr>
      </w:pPr>
    </w:p>
    <w:p w:rsidR="001E1F1A" w:rsidRDefault="001E1F1A" w:rsidP="001E1F1A">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1E1F1A" w:rsidRDefault="001E1F1A" w:rsidP="001E1F1A">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E1F1A" w:rsidRDefault="001E1F1A" w:rsidP="001E1F1A">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E1F1A" w:rsidRDefault="001E1F1A" w:rsidP="001E1F1A">
      <w:pPr>
        <w:shd w:val="clear" w:color="auto" w:fill="FFFFFF"/>
        <w:tabs>
          <w:tab w:val="left" w:pos="0"/>
        </w:tabs>
        <w:ind w:left="14" w:right="34" w:firstLine="709"/>
        <w:jc w:val="both"/>
        <w:rPr>
          <w:u w:val="single"/>
        </w:rPr>
      </w:pPr>
      <w:r>
        <w:rPr>
          <w:u w:val="single"/>
        </w:rPr>
        <w:t>1 вариант</w:t>
      </w:r>
    </w:p>
    <w:p w:rsidR="001E1F1A" w:rsidRDefault="001E1F1A" w:rsidP="001E1F1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E1F1A" w:rsidRDefault="001E1F1A" w:rsidP="001E1F1A">
      <w:pPr>
        <w:shd w:val="clear" w:color="auto" w:fill="FFFFFF"/>
        <w:tabs>
          <w:tab w:val="left" w:pos="0"/>
        </w:tabs>
        <w:ind w:left="14" w:right="34" w:firstLine="709"/>
        <w:jc w:val="both"/>
        <w:rPr>
          <w:u w:val="single"/>
        </w:rPr>
      </w:pPr>
      <w:r>
        <w:rPr>
          <w:u w:val="single"/>
        </w:rPr>
        <w:t>2 вариант</w:t>
      </w:r>
    </w:p>
    <w:p w:rsidR="001E1F1A" w:rsidRDefault="001E1F1A" w:rsidP="001E1F1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E1F1A" w:rsidRDefault="001E1F1A" w:rsidP="001E1F1A">
      <w:pPr>
        <w:shd w:val="clear" w:color="auto" w:fill="FFFFFF"/>
        <w:tabs>
          <w:tab w:val="left" w:pos="0"/>
        </w:tabs>
        <w:ind w:left="14" w:right="34" w:firstLine="709"/>
        <w:jc w:val="both"/>
      </w:pPr>
    </w:p>
    <w:p w:rsidR="001E1F1A" w:rsidRDefault="001E1F1A" w:rsidP="001E1F1A">
      <w:pPr>
        <w:shd w:val="clear" w:color="auto" w:fill="FFFFFF"/>
        <w:tabs>
          <w:tab w:val="left" w:pos="0"/>
        </w:tabs>
        <w:ind w:left="3566" w:firstLine="709"/>
        <w:jc w:val="both"/>
        <w:rPr>
          <w:b/>
          <w:bCs/>
          <w:spacing w:val="-1"/>
        </w:rPr>
      </w:pPr>
      <w:r>
        <w:rPr>
          <w:b/>
          <w:bCs/>
          <w:spacing w:val="-1"/>
        </w:rPr>
        <w:t>15. Расторжение Договора</w:t>
      </w:r>
    </w:p>
    <w:p w:rsidR="001E1F1A" w:rsidRDefault="001E1F1A" w:rsidP="001E1F1A">
      <w:pPr>
        <w:shd w:val="clear" w:color="auto" w:fill="FFFFFF"/>
        <w:tabs>
          <w:tab w:val="left" w:pos="0"/>
        </w:tabs>
        <w:ind w:left="3566" w:firstLine="709"/>
        <w:jc w:val="both"/>
      </w:pPr>
    </w:p>
    <w:p w:rsidR="001E1F1A" w:rsidRDefault="001E1F1A" w:rsidP="001E1F1A">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1E1F1A" w:rsidRDefault="001E1F1A" w:rsidP="001E1F1A">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1E1F1A" w:rsidRDefault="001E1F1A" w:rsidP="001E1F1A">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1E1F1A" w:rsidRDefault="001E1F1A" w:rsidP="001E1F1A">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1E1F1A" w:rsidRDefault="001E1F1A" w:rsidP="001E1F1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1E1F1A" w:rsidRDefault="001E1F1A" w:rsidP="001E1F1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Российской Федерации;</w:t>
      </w:r>
    </w:p>
    <w:p w:rsidR="001E1F1A" w:rsidRDefault="001E1F1A" w:rsidP="001E1F1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1E1F1A" w:rsidRDefault="001E1F1A" w:rsidP="001E1F1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1E1F1A" w:rsidRDefault="001E1F1A" w:rsidP="001E1F1A">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1E1F1A" w:rsidRDefault="001E1F1A" w:rsidP="001E1F1A">
      <w:pPr>
        <w:shd w:val="clear" w:color="auto" w:fill="FFFFFF"/>
        <w:tabs>
          <w:tab w:val="left" w:pos="0"/>
          <w:tab w:val="left" w:pos="1181"/>
        </w:tabs>
        <w:ind w:left="29" w:firstLine="709"/>
        <w:jc w:val="both"/>
      </w:pPr>
      <w:r>
        <w:rPr>
          <w:spacing w:val="-8"/>
        </w:rPr>
        <w:t xml:space="preserve">15.4.  </w:t>
      </w:r>
      <w:r>
        <w:t>Покупатель также вправе расторгнуть Договор в одностороннем порядке в</w:t>
      </w:r>
      <w:r>
        <w:br/>
        <w:t xml:space="preserve">случае принятия решения уполномоченным государственным органом об отмене решения </w:t>
      </w:r>
      <w:r>
        <w:lastRenderedPageBreak/>
        <w:t>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1E1F1A" w:rsidRDefault="001E1F1A" w:rsidP="001E1F1A">
      <w:pPr>
        <w:widowControl w:val="0"/>
        <w:shd w:val="clear" w:color="auto" w:fill="FFFFFF"/>
        <w:tabs>
          <w:tab w:val="left" w:pos="0"/>
          <w:tab w:val="left" w:pos="1134"/>
        </w:tabs>
        <w:autoSpaceDE w:val="0"/>
        <w:autoSpaceDN w:val="0"/>
        <w:adjustRightInd w:val="0"/>
        <w:ind w:right="34" w:firstLine="709"/>
        <w:jc w:val="both"/>
        <w:rPr>
          <w:spacing w:val="-10"/>
        </w:rPr>
      </w:pPr>
      <w:r>
        <w:t>15.5. Поставщик вправе отказаться от исполнения настоящего Договора по основаниям, предусмотренным Гражданским кодексом Российской Федерации.</w:t>
      </w:r>
    </w:p>
    <w:p w:rsidR="001E1F1A" w:rsidRDefault="001E1F1A" w:rsidP="001E1F1A">
      <w:pPr>
        <w:widowControl w:val="0"/>
        <w:shd w:val="clear" w:color="auto" w:fill="FFFFFF"/>
        <w:tabs>
          <w:tab w:val="left" w:pos="0"/>
          <w:tab w:val="left" w:pos="1134"/>
        </w:tabs>
        <w:autoSpaceDE w:val="0"/>
        <w:autoSpaceDN w:val="0"/>
        <w:adjustRightInd w:val="0"/>
        <w:ind w:right="24" w:firstLine="709"/>
        <w:jc w:val="both"/>
        <w:rPr>
          <w:spacing w:val="-9"/>
        </w:rPr>
      </w:pPr>
      <w:r>
        <w:t>15.6.В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E1F1A" w:rsidRDefault="001E1F1A" w:rsidP="001E1F1A">
      <w:pPr>
        <w:widowControl w:val="0"/>
        <w:shd w:val="clear" w:color="auto" w:fill="FFFFFF"/>
        <w:tabs>
          <w:tab w:val="left" w:pos="0"/>
          <w:tab w:val="left" w:pos="567"/>
          <w:tab w:val="left" w:pos="1134"/>
        </w:tabs>
        <w:autoSpaceDE w:val="0"/>
        <w:autoSpaceDN w:val="0"/>
        <w:adjustRightInd w:val="0"/>
        <w:ind w:right="24" w:firstLine="709"/>
        <w:jc w:val="both"/>
        <w:rPr>
          <w:spacing w:val="-9"/>
        </w:rPr>
      </w:pPr>
      <w:r>
        <w:t>15.7.В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E1F1A" w:rsidRDefault="001E1F1A" w:rsidP="001E1F1A">
      <w:pPr>
        <w:shd w:val="clear" w:color="auto" w:fill="FFFFFF"/>
        <w:tabs>
          <w:tab w:val="left" w:pos="0"/>
        </w:tabs>
        <w:ind w:left="3475" w:firstLine="709"/>
        <w:jc w:val="both"/>
        <w:rPr>
          <w:b/>
          <w:bCs/>
          <w:spacing w:val="-1"/>
        </w:rPr>
      </w:pPr>
      <w:r>
        <w:rPr>
          <w:b/>
          <w:bCs/>
          <w:spacing w:val="-1"/>
        </w:rPr>
        <w:t>Статья 16. Особые условия</w:t>
      </w:r>
    </w:p>
    <w:p w:rsidR="001E1F1A" w:rsidRDefault="001E1F1A" w:rsidP="001E1F1A">
      <w:pPr>
        <w:shd w:val="clear" w:color="auto" w:fill="FFFFFF"/>
        <w:tabs>
          <w:tab w:val="left" w:pos="0"/>
        </w:tabs>
        <w:ind w:left="3475" w:firstLine="709"/>
        <w:jc w:val="both"/>
        <w:rPr>
          <w:b/>
          <w:bCs/>
          <w:spacing w:val="-1"/>
        </w:rPr>
      </w:pPr>
    </w:p>
    <w:p w:rsidR="001E1F1A" w:rsidRDefault="001E1F1A" w:rsidP="001E1F1A">
      <w:pPr>
        <w:widowControl w:val="0"/>
        <w:shd w:val="clear" w:color="auto" w:fill="FFFFFF"/>
        <w:tabs>
          <w:tab w:val="left" w:pos="0"/>
          <w:tab w:val="left" w:pos="1118"/>
        </w:tabs>
        <w:autoSpaceDE w:val="0"/>
        <w:autoSpaceDN w:val="0"/>
        <w:adjustRightInd w:val="0"/>
        <w:ind w:right="24" w:firstLine="709"/>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1E1F1A" w:rsidRDefault="001E1F1A" w:rsidP="001E1F1A">
      <w:pPr>
        <w:tabs>
          <w:tab w:val="left" w:pos="0"/>
          <w:tab w:val="left" w:pos="1134"/>
        </w:tabs>
        <w:ind w:firstLine="709"/>
        <w:jc w:val="both"/>
      </w:pPr>
      <w:r>
        <w:t>16.2. 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E1F1A" w:rsidRDefault="001E1F1A" w:rsidP="001E1F1A">
      <w:pPr>
        <w:tabs>
          <w:tab w:val="left" w:pos="0"/>
          <w:tab w:val="left" w:pos="1134"/>
        </w:tabs>
        <w:ind w:firstLine="709"/>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E1F1A" w:rsidRDefault="001E1F1A" w:rsidP="001E1F1A">
      <w:pPr>
        <w:widowControl w:val="0"/>
        <w:shd w:val="clear" w:color="auto" w:fill="FFFFFF"/>
        <w:tabs>
          <w:tab w:val="left" w:pos="0"/>
          <w:tab w:val="left" w:pos="1118"/>
        </w:tabs>
        <w:autoSpaceDE w:val="0"/>
        <w:autoSpaceDN w:val="0"/>
        <w:adjustRightInd w:val="0"/>
        <w:ind w:right="14" w:firstLine="709"/>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1E1F1A" w:rsidRDefault="001E1F1A" w:rsidP="001E1F1A">
      <w:pPr>
        <w:widowControl w:val="0"/>
        <w:shd w:val="clear" w:color="auto" w:fill="FFFFFF"/>
        <w:tabs>
          <w:tab w:val="left" w:pos="0"/>
          <w:tab w:val="left" w:pos="1118"/>
        </w:tabs>
        <w:autoSpaceDE w:val="0"/>
        <w:autoSpaceDN w:val="0"/>
        <w:adjustRightInd w:val="0"/>
        <w:ind w:right="19" w:firstLine="709"/>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E1F1A" w:rsidRDefault="001E1F1A" w:rsidP="001E1F1A">
      <w:pPr>
        <w:shd w:val="clear" w:color="auto" w:fill="FFFFFF"/>
        <w:tabs>
          <w:tab w:val="left" w:pos="0"/>
        </w:tabs>
        <w:ind w:right="24" w:firstLine="709"/>
        <w:jc w:val="both"/>
      </w:pPr>
      <w:r>
        <w:t>16.6. Настоящий Договор составлен в двух экземплярах, имеющих равную</w:t>
      </w:r>
      <w:r>
        <w:br/>
        <w:t>юридическую силу, по одному для Покупателя и Поставщика.</w:t>
      </w:r>
    </w:p>
    <w:p w:rsidR="001E1F1A" w:rsidRDefault="001E1F1A" w:rsidP="001E1F1A">
      <w:pPr>
        <w:shd w:val="clear" w:color="auto" w:fill="FFFFFF"/>
        <w:tabs>
          <w:tab w:val="left" w:pos="0"/>
          <w:tab w:val="left" w:pos="1238"/>
        </w:tabs>
        <w:ind w:right="24" w:firstLine="720"/>
        <w:jc w:val="both"/>
      </w:pPr>
      <w:r>
        <w:t xml:space="preserve"> 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E1F1A" w:rsidRDefault="001E1F1A" w:rsidP="001E1F1A">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1E1F1A" w:rsidRDefault="001E1F1A" w:rsidP="001E1F1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1E1F1A" w:rsidRDefault="001E1F1A" w:rsidP="001E1F1A">
      <w:pPr>
        <w:autoSpaceDE w:val="0"/>
        <w:autoSpaceDN w:val="0"/>
        <w:adjustRightInd w:val="0"/>
        <w:ind w:firstLine="567"/>
        <w:jc w:val="both"/>
        <w:rPr>
          <w:rFonts w:eastAsia="HiddenHorzOCR"/>
        </w:rPr>
      </w:pPr>
      <w:r>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(Форма 4.1) к Договору. </w:t>
      </w:r>
    </w:p>
    <w:p w:rsidR="001E1F1A" w:rsidRDefault="001E1F1A" w:rsidP="001E1F1A">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E1F1A" w:rsidRDefault="001E1F1A" w:rsidP="001E1F1A">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E1F1A" w:rsidRDefault="001E1F1A" w:rsidP="001E1F1A">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E1F1A" w:rsidRDefault="001E1F1A" w:rsidP="001E1F1A">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7" w:history="1">
        <w:r>
          <w:rPr>
            <w:rStyle w:val="a3"/>
            <w:rFonts w:eastAsia="HiddenHorzOCR"/>
          </w:rPr>
          <w:t>http://www.niaep.ru</w:t>
        </w:r>
      </w:hyperlink>
      <w:r>
        <w:rPr>
          <w:rFonts w:eastAsia="HiddenHorzOCR"/>
        </w:rPr>
        <w:t>.</w:t>
      </w:r>
    </w:p>
    <w:p w:rsidR="001E1F1A" w:rsidRDefault="001E1F1A" w:rsidP="001E1F1A">
      <w:pPr>
        <w:shd w:val="clear" w:color="auto" w:fill="FFFFFF"/>
        <w:tabs>
          <w:tab w:val="left" w:pos="0"/>
          <w:tab w:val="left" w:pos="1238"/>
        </w:tabs>
        <w:ind w:right="24" w:firstLine="600"/>
        <w:jc w:val="both"/>
        <w:rPr>
          <w:rFonts w:eastAsia="HiddenHorzOCR"/>
        </w:rPr>
      </w:pPr>
      <w:r>
        <w:rPr>
          <w:rFonts w:eastAsia="HiddenHorzOCR"/>
        </w:rPr>
        <w:t>16.10.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E1F1A" w:rsidRDefault="001E1F1A" w:rsidP="001E1F1A">
      <w:pPr>
        <w:shd w:val="clear" w:color="auto" w:fill="FFFFFF"/>
        <w:tabs>
          <w:tab w:val="left" w:pos="0"/>
          <w:tab w:val="left" w:pos="1238"/>
        </w:tabs>
        <w:ind w:right="24" w:firstLine="600"/>
        <w:jc w:val="both"/>
      </w:pPr>
    </w:p>
    <w:p w:rsidR="001E1F1A" w:rsidRDefault="001E1F1A" w:rsidP="001E1F1A">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1E1F1A" w:rsidRDefault="001E1F1A" w:rsidP="001E1F1A">
      <w:pPr>
        <w:shd w:val="clear" w:color="auto" w:fill="FFFFFF"/>
        <w:tabs>
          <w:tab w:val="left" w:pos="0"/>
        </w:tabs>
        <w:ind w:left="1387" w:firstLine="709"/>
        <w:jc w:val="both"/>
        <w:rPr>
          <w:b/>
          <w:bCs/>
        </w:rPr>
      </w:pPr>
    </w:p>
    <w:p w:rsidR="001E1F1A" w:rsidRDefault="001E1F1A" w:rsidP="001E1F1A">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1E1F1A" w:rsidRDefault="001E1F1A" w:rsidP="001E1F1A">
      <w:pPr>
        <w:shd w:val="clear" w:color="auto" w:fill="FFFFFF"/>
        <w:tabs>
          <w:tab w:val="left" w:pos="0"/>
        </w:tabs>
        <w:ind w:left="1387" w:firstLine="709"/>
        <w:jc w:val="both"/>
      </w:pPr>
    </w:p>
    <w:p w:rsidR="001E1F1A" w:rsidRDefault="001E1F1A" w:rsidP="001E1F1A">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1E1F1A" w:rsidRDefault="001E1F1A" w:rsidP="001E1F1A">
      <w:pPr>
        <w:shd w:val="clear" w:color="auto" w:fill="FFFFFF"/>
        <w:tabs>
          <w:tab w:val="left" w:pos="0"/>
          <w:tab w:val="left" w:pos="1224"/>
        </w:tabs>
        <w:ind w:left="34" w:firstLine="709"/>
        <w:jc w:val="center"/>
        <w:rPr>
          <w:b/>
          <w:bCs/>
          <w:spacing w:val="-1"/>
        </w:rPr>
      </w:pPr>
    </w:p>
    <w:p w:rsidR="001E1F1A" w:rsidRDefault="001E1F1A" w:rsidP="001E1F1A">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1E1F1A" w:rsidRDefault="001E1F1A" w:rsidP="001E1F1A">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1E1F1A" w:rsidRDefault="001E1F1A" w:rsidP="001E1F1A">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1E1F1A" w:rsidRDefault="001E1F1A" w:rsidP="001E1F1A">
      <w:pPr>
        <w:shd w:val="clear" w:color="auto" w:fill="FFFFFF"/>
        <w:tabs>
          <w:tab w:val="left" w:pos="709"/>
        </w:tabs>
        <w:ind w:left="709" w:right="922"/>
        <w:jc w:val="both"/>
      </w:pPr>
    </w:p>
    <w:p w:rsidR="001E1F1A" w:rsidRDefault="001E1F1A" w:rsidP="001E1F1A">
      <w:pPr>
        <w:shd w:val="clear" w:color="auto" w:fill="FFFFFF"/>
        <w:tabs>
          <w:tab w:val="left" w:pos="0"/>
        </w:tabs>
        <w:ind w:right="922"/>
        <w:jc w:val="both"/>
        <w:rPr>
          <w:i/>
        </w:rPr>
      </w:pPr>
      <w:r>
        <w:rPr>
          <w:i/>
          <w:iCs/>
        </w:rPr>
        <w:t xml:space="preserve">Приложение 1. </w:t>
      </w:r>
      <w:r>
        <w:rPr>
          <w:i/>
        </w:rPr>
        <w:t xml:space="preserve">Спецификация; </w:t>
      </w:r>
    </w:p>
    <w:p w:rsidR="001E1F1A" w:rsidRDefault="001E1F1A" w:rsidP="001E1F1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1E1F1A" w:rsidRPr="001E1F1A" w:rsidRDefault="001E1F1A" w:rsidP="001E1F1A">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1E1F1A" w:rsidRDefault="001E1F1A" w:rsidP="001E1F1A">
      <w:pPr>
        <w:shd w:val="clear" w:color="auto" w:fill="FFFFFF"/>
        <w:tabs>
          <w:tab w:val="left" w:pos="0"/>
        </w:tabs>
        <w:jc w:val="both"/>
        <w:rPr>
          <w:i/>
          <w:iCs/>
        </w:rPr>
      </w:pPr>
      <w:r>
        <w:rPr>
          <w:i/>
          <w:iCs/>
        </w:rPr>
        <w:t>Приложение 4. Формы документов, предоставляемых Поставщиком:</w:t>
      </w:r>
    </w:p>
    <w:p w:rsidR="001E1F1A" w:rsidRDefault="001E1F1A" w:rsidP="001E1F1A">
      <w:pPr>
        <w:shd w:val="clear" w:color="auto" w:fill="FFFFFF"/>
        <w:tabs>
          <w:tab w:val="left" w:pos="0"/>
        </w:tabs>
        <w:jc w:val="both"/>
        <w:rPr>
          <w:i/>
          <w:iCs/>
        </w:rPr>
      </w:pPr>
      <w:r>
        <w:rPr>
          <w:i/>
          <w:iCs/>
        </w:rPr>
        <w:tab/>
        <w:t>Форма 4.1. Сведения о цепочке собственников, включая бенефициаров (в том числе конечных);</w:t>
      </w:r>
    </w:p>
    <w:p w:rsidR="001E1F1A" w:rsidRDefault="001E1F1A" w:rsidP="001E1F1A">
      <w:pPr>
        <w:shd w:val="clear" w:color="auto" w:fill="FFFFFF"/>
        <w:tabs>
          <w:tab w:val="left" w:pos="0"/>
        </w:tabs>
        <w:jc w:val="both"/>
        <w:rPr>
          <w:i/>
          <w:iCs/>
        </w:rPr>
      </w:pPr>
      <w:r>
        <w:rPr>
          <w:i/>
          <w:iCs/>
        </w:rPr>
        <w:tab/>
        <w:t xml:space="preserve">Форма 4.2. Образец маркировки на таре для перевозки; </w:t>
      </w:r>
    </w:p>
    <w:p w:rsidR="001E1F1A" w:rsidRDefault="001E1F1A" w:rsidP="001E1F1A">
      <w:pPr>
        <w:shd w:val="clear" w:color="auto" w:fill="FFFFFF"/>
        <w:tabs>
          <w:tab w:val="left" w:pos="0"/>
        </w:tabs>
        <w:jc w:val="both"/>
        <w:rPr>
          <w:i/>
          <w:iCs/>
        </w:rPr>
      </w:pPr>
      <w:r>
        <w:rPr>
          <w:i/>
          <w:iCs/>
        </w:rPr>
        <w:tab/>
        <w:t>Форма 4.3. Форма Акта о внесении информации в ЕОНКОМ;</w:t>
      </w:r>
    </w:p>
    <w:p w:rsidR="001E1F1A" w:rsidRDefault="001E1F1A" w:rsidP="001E1F1A">
      <w:pPr>
        <w:shd w:val="clear" w:color="auto" w:fill="FFFFFF"/>
        <w:tabs>
          <w:tab w:val="left" w:pos="0"/>
        </w:tabs>
        <w:jc w:val="both"/>
        <w:rPr>
          <w:i/>
          <w:iCs/>
        </w:rPr>
      </w:pPr>
      <w:r>
        <w:rPr>
          <w:i/>
          <w:iCs/>
        </w:rPr>
        <w:tab/>
        <w:t>Форма 4.4. Форма Акта сверки расчетов.</w:t>
      </w:r>
    </w:p>
    <w:p w:rsidR="001E1F1A" w:rsidRDefault="001E1F1A" w:rsidP="001E1F1A">
      <w:pPr>
        <w:shd w:val="clear" w:color="auto" w:fill="FFFFFF"/>
        <w:tabs>
          <w:tab w:val="left" w:pos="0"/>
        </w:tabs>
        <w:jc w:val="both"/>
        <w:rPr>
          <w:bCs/>
          <w:i/>
          <w:iCs/>
        </w:rPr>
      </w:pPr>
      <w:r>
        <w:rPr>
          <w:i/>
          <w:iCs/>
        </w:rPr>
        <w:tab/>
        <w:t xml:space="preserve">Форма 4.5. Форма </w:t>
      </w:r>
      <w:r>
        <w:rPr>
          <w:bCs/>
          <w:i/>
          <w:iCs/>
        </w:rPr>
        <w:t xml:space="preserve">акта о выполнении работ по испытанию, </w:t>
      </w:r>
      <w:proofErr w:type="gramStart"/>
      <w:r>
        <w:rPr>
          <w:bCs/>
          <w:i/>
          <w:iCs/>
        </w:rPr>
        <w:t>шеф-монтажу</w:t>
      </w:r>
      <w:proofErr w:type="gramEnd"/>
      <w:r>
        <w:rPr>
          <w:bCs/>
          <w:i/>
          <w:iCs/>
        </w:rPr>
        <w:t xml:space="preserve"> Оборудования;</w:t>
      </w:r>
    </w:p>
    <w:p w:rsidR="001E1F1A" w:rsidRDefault="001E1F1A" w:rsidP="001E1F1A">
      <w:pPr>
        <w:shd w:val="clear" w:color="auto" w:fill="FFFFFF"/>
        <w:tabs>
          <w:tab w:val="left" w:pos="0"/>
        </w:tabs>
        <w:jc w:val="both"/>
        <w:rPr>
          <w:i/>
          <w:iCs/>
        </w:rPr>
      </w:pPr>
      <w:r>
        <w:rPr>
          <w:bCs/>
          <w:i/>
          <w:iCs/>
        </w:rPr>
        <w:tab/>
        <w:t>Форма 4.6. Форма Разрешения на отправку оборудования.</w:t>
      </w:r>
    </w:p>
    <w:p w:rsidR="001E1F1A" w:rsidRDefault="001E1F1A" w:rsidP="001E1F1A">
      <w:pPr>
        <w:shd w:val="clear" w:color="auto" w:fill="FFFFFF"/>
        <w:tabs>
          <w:tab w:val="left" w:pos="0"/>
        </w:tabs>
        <w:jc w:val="both"/>
        <w:rPr>
          <w:i/>
          <w:iCs/>
        </w:rPr>
      </w:pPr>
      <w:r>
        <w:rPr>
          <w:i/>
          <w:iCs/>
        </w:rPr>
        <w:t>Приложение 5. Условия конфиденциальности;</w:t>
      </w:r>
    </w:p>
    <w:p w:rsidR="001E1F1A" w:rsidRDefault="001E1F1A" w:rsidP="001E1F1A">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ЕОНКОМ;</w:t>
      </w:r>
    </w:p>
    <w:p w:rsidR="001E1F1A" w:rsidRDefault="001E1F1A" w:rsidP="001E1F1A">
      <w:pPr>
        <w:shd w:val="clear" w:color="auto" w:fill="FFFFFF"/>
        <w:tabs>
          <w:tab w:val="left" w:pos="0"/>
        </w:tabs>
        <w:jc w:val="both"/>
        <w:rPr>
          <w:i/>
        </w:rPr>
      </w:pPr>
      <w:r>
        <w:rPr>
          <w:i/>
        </w:rPr>
        <w:t>Приложение 7. Стандарт маркировки поставляемого оборудования;</w:t>
      </w:r>
    </w:p>
    <w:p w:rsidR="001E1F1A" w:rsidRDefault="001E1F1A" w:rsidP="001E1F1A">
      <w:pPr>
        <w:shd w:val="clear" w:color="auto" w:fill="FFFFFF"/>
        <w:tabs>
          <w:tab w:val="left" w:pos="0"/>
        </w:tabs>
        <w:jc w:val="both"/>
        <w:rPr>
          <w:i/>
        </w:rPr>
      </w:pPr>
      <w:r>
        <w:rPr>
          <w:i/>
        </w:rPr>
        <w:t>Приложение 8. Технические условия к этикеткам штрих-кода;</w:t>
      </w:r>
    </w:p>
    <w:p w:rsidR="001E1F1A" w:rsidRDefault="001E1F1A" w:rsidP="001E1F1A">
      <w:pPr>
        <w:shd w:val="clear" w:color="auto" w:fill="FFFFFF"/>
        <w:tabs>
          <w:tab w:val="left" w:pos="0"/>
        </w:tabs>
        <w:jc w:val="both"/>
        <w:rPr>
          <w:bCs/>
          <w:i/>
        </w:rPr>
      </w:pPr>
      <w:r>
        <w:rPr>
          <w:bCs/>
          <w:i/>
        </w:rPr>
        <w:t>Приложение 9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1E1F1A" w:rsidRDefault="001E1F1A" w:rsidP="001E1F1A">
      <w:pPr>
        <w:shd w:val="clear" w:color="auto" w:fill="FFFFFF"/>
        <w:tabs>
          <w:tab w:val="left" w:pos="0"/>
        </w:tabs>
        <w:jc w:val="both"/>
        <w:rPr>
          <w:i/>
        </w:rPr>
      </w:pPr>
    </w:p>
    <w:p w:rsidR="001E1F1A" w:rsidRDefault="001E1F1A" w:rsidP="001E1F1A">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1E1F1A" w:rsidRDefault="001E1F1A" w:rsidP="001E1F1A">
      <w:pPr>
        <w:shd w:val="clear" w:color="auto" w:fill="FFFFFF"/>
        <w:tabs>
          <w:tab w:val="left" w:pos="0"/>
        </w:tabs>
        <w:ind w:left="643" w:firstLine="709"/>
        <w:jc w:val="center"/>
        <w:rPr>
          <w:b/>
          <w:bCs/>
          <w:spacing w:val="-3"/>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1E1F1A" w:rsidTr="001E1F1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center"/>
            </w:pPr>
            <w: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ind w:left="56" w:firstLine="8"/>
              <w:jc w:val="center"/>
            </w:pPr>
            <w:r>
              <w:t>Поставщик</w:t>
            </w:r>
          </w:p>
        </w:tc>
      </w:tr>
      <w:tr w:rsidR="001E1F1A" w:rsidTr="001E1F1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jc w:val="center"/>
            </w:pPr>
            <w:r>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1E1F1A" w:rsidRDefault="001E1F1A">
            <w:pPr>
              <w:shd w:val="clear" w:color="auto" w:fill="FFFFFF"/>
              <w:tabs>
                <w:tab w:val="left" w:pos="0"/>
              </w:tabs>
              <w:jc w:val="center"/>
              <w:rPr>
                <w:b/>
              </w:rPr>
            </w:pPr>
          </w:p>
        </w:tc>
      </w:tr>
      <w:tr w:rsidR="001E1F1A" w:rsidTr="001E1F1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rPr>
                <w:spacing w:val="-3"/>
                <w:lang w:val="en-US"/>
              </w:rPr>
            </w:pPr>
            <w:r>
              <w:rPr>
                <w:spacing w:val="-2"/>
              </w:rPr>
              <w:t>Место нахождения:</w:t>
            </w:r>
          </w:p>
          <w:p w:rsidR="001E1F1A" w:rsidRDefault="001E1F1A">
            <w:pPr>
              <w:shd w:val="clear" w:color="auto" w:fill="FFFFFF"/>
              <w:tabs>
                <w:tab w:val="left" w:pos="0"/>
              </w:tabs>
              <w:jc w:val="both"/>
            </w:pPr>
            <w:r>
              <w:rPr>
                <w:spacing w:val="-3"/>
              </w:rPr>
              <w:t>Почтовый адрес:</w:t>
            </w:r>
            <w:r>
              <w:rPr>
                <w:spacing w:val="-2"/>
              </w:rPr>
              <w:t xml:space="preserve"> </w:t>
            </w:r>
          </w:p>
        </w:tc>
      </w:tr>
      <w:tr w:rsidR="001E1F1A" w:rsidTr="001E1F1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jc w:val="both"/>
            </w:pPr>
            <w: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pPr>
            <w:r>
              <w:t xml:space="preserve">ИНН, КПП </w:t>
            </w:r>
          </w:p>
        </w:tc>
      </w:tr>
      <w:tr w:rsidR="001E1F1A" w:rsidTr="001E1F1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jc w:val="both"/>
            </w:pPr>
            <w: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pPr>
            <w:r>
              <w:t xml:space="preserve">Банковские реквизиты  </w:t>
            </w:r>
          </w:p>
        </w:tc>
      </w:tr>
      <w:tr w:rsidR="001E1F1A" w:rsidTr="001E1F1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jc w:val="both"/>
            </w:pPr>
            <w: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pPr>
            <w:r>
              <w:t xml:space="preserve">Получатель: </w:t>
            </w:r>
          </w:p>
        </w:tc>
      </w:tr>
      <w:tr w:rsidR="001E1F1A" w:rsidTr="001E1F1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0" w:right="102"/>
              <w:jc w:val="both"/>
            </w:pPr>
            <w:proofErr w:type="gramStart"/>
            <w:r>
              <w:t>р</w:t>
            </w:r>
            <w:proofErr w:type="gramEnd"/>
            <w:r>
              <w:t>/</w:t>
            </w:r>
            <w:proofErr w:type="spellStart"/>
            <w:r>
              <w:t>сч</w:t>
            </w:r>
            <w:proofErr w:type="spellEnd"/>
            <w:r>
              <w:t xml:space="preserve"> 40702810110010000214</w:t>
            </w:r>
          </w:p>
          <w:p w:rsidR="001E1F1A" w:rsidRDefault="001E1F1A">
            <w:pPr>
              <w:shd w:val="clear" w:color="auto" w:fill="FFFFFF"/>
              <w:ind w:left="10" w:right="102"/>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pPr>
            <w:proofErr w:type="gramStart"/>
            <w:r>
              <w:t>Р</w:t>
            </w:r>
            <w:proofErr w:type="gramEnd"/>
            <w:r>
              <w:t>/</w:t>
            </w:r>
            <w:proofErr w:type="spellStart"/>
            <w:r>
              <w:t>сч</w:t>
            </w:r>
            <w:proofErr w:type="spellEnd"/>
            <w:r>
              <w:t xml:space="preserve"> </w:t>
            </w:r>
          </w:p>
        </w:tc>
      </w:tr>
      <w:tr w:rsidR="001E1F1A" w:rsidTr="001E1F1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4"/>
              <w:jc w:val="both"/>
            </w:pPr>
            <w:r>
              <w:rPr>
                <w:spacing w:val="-1"/>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pPr>
            <w:r>
              <w:t xml:space="preserve">БИК      ОГРН </w:t>
            </w:r>
          </w:p>
        </w:tc>
      </w:tr>
      <w:tr w:rsidR="001E1F1A" w:rsidTr="001E1F1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ind w:left="14"/>
              <w:jc w:val="both"/>
            </w:pPr>
            <w:r>
              <w:t>К/</w:t>
            </w:r>
            <w:proofErr w:type="spellStart"/>
            <w:r>
              <w:t>сч</w:t>
            </w:r>
            <w:proofErr w:type="spellEnd"/>
            <w: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1E1F1A" w:rsidRDefault="001E1F1A">
            <w:pPr>
              <w:shd w:val="clear" w:color="auto" w:fill="FFFFFF"/>
              <w:tabs>
                <w:tab w:val="left" w:pos="0"/>
              </w:tabs>
              <w:jc w:val="both"/>
            </w:pPr>
            <w:r>
              <w:t>К/</w:t>
            </w:r>
            <w:proofErr w:type="spellStart"/>
            <w:r>
              <w:t>сч</w:t>
            </w:r>
            <w:proofErr w:type="spellEnd"/>
            <w:r>
              <w:t xml:space="preserve"> </w:t>
            </w:r>
          </w:p>
        </w:tc>
      </w:tr>
    </w:tbl>
    <w:p w:rsidR="001E1F1A" w:rsidRDefault="001E1F1A" w:rsidP="001E1F1A">
      <w:pPr>
        <w:shd w:val="clear" w:color="auto" w:fill="FFFFFF"/>
        <w:tabs>
          <w:tab w:val="left" w:pos="0"/>
        </w:tabs>
        <w:ind w:left="643" w:firstLine="709"/>
        <w:jc w:val="center"/>
        <w:rPr>
          <w:b/>
          <w:bCs/>
          <w:spacing w:val="-3"/>
        </w:rPr>
      </w:pPr>
    </w:p>
    <w:p w:rsidR="001E1F1A" w:rsidRDefault="001E1F1A" w:rsidP="001E1F1A">
      <w:pPr>
        <w:shd w:val="clear" w:color="auto" w:fill="FFFFFF"/>
        <w:tabs>
          <w:tab w:val="left" w:pos="0"/>
        </w:tabs>
        <w:ind w:left="643" w:firstLine="709"/>
        <w:jc w:val="center"/>
        <w:rPr>
          <w:b/>
          <w:bCs/>
          <w:spacing w:val="-3"/>
        </w:rPr>
      </w:pPr>
    </w:p>
    <w:p w:rsidR="001E1F1A" w:rsidRDefault="001E1F1A" w:rsidP="001E1F1A">
      <w:pPr>
        <w:shd w:val="clear" w:color="auto" w:fill="FFFFFF"/>
        <w:tabs>
          <w:tab w:val="left" w:pos="0"/>
        </w:tabs>
        <w:ind w:left="3941" w:firstLine="709"/>
        <w:jc w:val="both"/>
        <w:rPr>
          <w:spacing w:val="-4"/>
        </w:rPr>
      </w:pPr>
    </w:p>
    <w:p w:rsidR="001E1F1A" w:rsidRDefault="001E1F1A" w:rsidP="001E1F1A">
      <w:pPr>
        <w:shd w:val="clear" w:color="auto" w:fill="FFFFFF"/>
        <w:tabs>
          <w:tab w:val="left" w:pos="0"/>
        </w:tabs>
        <w:jc w:val="center"/>
        <w:rPr>
          <w:spacing w:val="-4"/>
        </w:rPr>
      </w:pPr>
      <w:r>
        <w:rPr>
          <w:spacing w:val="-4"/>
        </w:rPr>
        <w:t>ПОДПИСИ СТОРОН:</w:t>
      </w: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_________________________________                   ____________________________________</w:t>
      </w: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E1F1A" w:rsidRDefault="001E1F1A" w:rsidP="001E1F1A">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________________(_________________)                 ________________ </w:t>
      </w:r>
      <w:r>
        <w:t>(___________________)</w:t>
      </w:r>
    </w:p>
    <w:p w:rsidR="001E1F1A" w:rsidRDefault="001E1F1A" w:rsidP="001E1F1A">
      <w:pPr>
        <w:tabs>
          <w:tab w:val="left" w:pos="0"/>
        </w:tabs>
        <w:ind w:firstLine="709"/>
        <w:jc w:val="both"/>
        <w:rPr>
          <w:b/>
          <w:color w:val="000000"/>
        </w:rPr>
      </w:pPr>
    </w:p>
    <w:p w:rsidR="00D02BCD" w:rsidRDefault="00D02BCD"/>
    <w:sectPr w:rsidR="00D02B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957"/>
        </w:tabs>
        <w:ind w:left="1957"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6AA"/>
    <w:rsid w:val="000E45B6"/>
    <w:rsid w:val="001E1F1A"/>
    <w:rsid w:val="00BC0AFE"/>
    <w:rsid w:val="00D02BCD"/>
    <w:rsid w:val="00E946AA"/>
    <w:rsid w:val="00E95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F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F1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E1F1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F1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E1F1A"/>
    <w:rPr>
      <w:rFonts w:ascii="Times New Roman" w:eastAsia="Times New Roman" w:hAnsi="Times New Roman" w:cs="Times New Roman"/>
      <w:i/>
      <w:iCs/>
      <w:spacing w:val="20"/>
      <w:sz w:val="96"/>
      <w:szCs w:val="20"/>
      <w:lang w:eastAsia="ru-RU"/>
    </w:rPr>
  </w:style>
  <w:style w:type="character" w:styleId="a3">
    <w:name w:val="Hyperlink"/>
    <w:semiHidden/>
    <w:unhideWhenUsed/>
    <w:rsid w:val="001E1F1A"/>
    <w:rPr>
      <w:color w:val="0000FF"/>
      <w:u w:val="single"/>
    </w:rPr>
  </w:style>
  <w:style w:type="paragraph" w:styleId="a4">
    <w:name w:val="Body Text"/>
    <w:basedOn w:val="a"/>
    <w:link w:val="a5"/>
    <w:semiHidden/>
    <w:unhideWhenUsed/>
    <w:rsid w:val="001E1F1A"/>
    <w:pPr>
      <w:spacing w:after="120"/>
    </w:pPr>
  </w:style>
  <w:style w:type="character" w:customStyle="1" w:styleId="a5">
    <w:name w:val="Основной текст Знак"/>
    <w:basedOn w:val="a0"/>
    <w:link w:val="a4"/>
    <w:semiHidden/>
    <w:rsid w:val="001E1F1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1E1F1A"/>
    <w:pPr>
      <w:spacing w:after="120"/>
      <w:ind w:left="283"/>
    </w:pPr>
  </w:style>
  <w:style w:type="character" w:customStyle="1" w:styleId="a7">
    <w:name w:val="Основной текст с отступом Знак"/>
    <w:basedOn w:val="a0"/>
    <w:link w:val="a6"/>
    <w:semiHidden/>
    <w:rsid w:val="001E1F1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E1F1A"/>
    <w:pPr>
      <w:spacing w:after="120" w:line="480" w:lineRule="auto"/>
    </w:pPr>
  </w:style>
  <w:style w:type="character" w:customStyle="1" w:styleId="22">
    <w:name w:val="Основной текст 2 Знак"/>
    <w:basedOn w:val="a0"/>
    <w:link w:val="21"/>
    <w:semiHidden/>
    <w:rsid w:val="001E1F1A"/>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1E1F1A"/>
    <w:rPr>
      <w:sz w:val="28"/>
      <w:szCs w:val="20"/>
    </w:rPr>
  </w:style>
  <w:style w:type="character" w:customStyle="1" w:styleId="30">
    <w:name w:val="Основной текст 3 Знак"/>
    <w:basedOn w:val="a0"/>
    <w:link w:val="3"/>
    <w:semiHidden/>
    <w:rsid w:val="001E1F1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1E1F1A"/>
    <w:pPr>
      <w:spacing w:after="120"/>
      <w:ind w:left="283"/>
    </w:pPr>
    <w:rPr>
      <w:sz w:val="16"/>
      <w:szCs w:val="16"/>
    </w:rPr>
  </w:style>
  <w:style w:type="character" w:customStyle="1" w:styleId="32">
    <w:name w:val="Основной текст с отступом 3 Знак"/>
    <w:basedOn w:val="a0"/>
    <w:link w:val="31"/>
    <w:semiHidden/>
    <w:rsid w:val="001E1F1A"/>
    <w:rPr>
      <w:rFonts w:ascii="Times New Roman" w:eastAsia="Times New Roman" w:hAnsi="Times New Roman" w:cs="Times New Roman"/>
      <w:sz w:val="16"/>
      <w:szCs w:val="16"/>
      <w:lang w:eastAsia="ru-RU"/>
    </w:rPr>
  </w:style>
  <w:style w:type="paragraph" w:customStyle="1" w:styleId="BodyTextIndent2">
    <w:name w:val="Body Text Indent 2"/>
    <w:basedOn w:val="a"/>
    <w:rsid w:val="001E1F1A"/>
    <w:pPr>
      <w:tabs>
        <w:tab w:val="left" w:pos="709"/>
      </w:tabs>
      <w:spacing w:before="120" w:after="120"/>
      <w:ind w:left="709" w:hanging="709"/>
      <w:jc w:val="both"/>
    </w:pPr>
    <w:rPr>
      <w:szCs w:val="20"/>
    </w:rPr>
  </w:style>
  <w:style w:type="paragraph" w:styleId="a8">
    <w:name w:val="Balloon Text"/>
    <w:basedOn w:val="a"/>
    <w:link w:val="a9"/>
    <w:uiPriority w:val="99"/>
    <w:semiHidden/>
    <w:unhideWhenUsed/>
    <w:rsid w:val="00E959F5"/>
    <w:rPr>
      <w:rFonts w:ascii="Tahoma" w:hAnsi="Tahoma" w:cs="Tahoma"/>
      <w:sz w:val="16"/>
      <w:szCs w:val="16"/>
    </w:rPr>
  </w:style>
  <w:style w:type="character" w:customStyle="1" w:styleId="a9">
    <w:name w:val="Текст выноски Знак"/>
    <w:basedOn w:val="a0"/>
    <w:link w:val="a8"/>
    <w:uiPriority w:val="99"/>
    <w:semiHidden/>
    <w:rsid w:val="00E959F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F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F1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E1F1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F1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E1F1A"/>
    <w:rPr>
      <w:rFonts w:ascii="Times New Roman" w:eastAsia="Times New Roman" w:hAnsi="Times New Roman" w:cs="Times New Roman"/>
      <w:i/>
      <w:iCs/>
      <w:spacing w:val="20"/>
      <w:sz w:val="96"/>
      <w:szCs w:val="20"/>
      <w:lang w:eastAsia="ru-RU"/>
    </w:rPr>
  </w:style>
  <w:style w:type="character" w:styleId="a3">
    <w:name w:val="Hyperlink"/>
    <w:semiHidden/>
    <w:unhideWhenUsed/>
    <w:rsid w:val="001E1F1A"/>
    <w:rPr>
      <w:color w:val="0000FF"/>
      <w:u w:val="single"/>
    </w:rPr>
  </w:style>
  <w:style w:type="paragraph" w:styleId="a4">
    <w:name w:val="Body Text"/>
    <w:basedOn w:val="a"/>
    <w:link w:val="a5"/>
    <w:semiHidden/>
    <w:unhideWhenUsed/>
    <w:rsid w:val="001E1F1A"/>
    <w:pPr>
      <w:spacing w:after="120"/>
    </w:pPr>
  </w:style>
  <w:style w:type="character" w:customStyle="1" w:styleId="a5">
    <w:name w:val="Основной текст Знак"/>
    <w:basedOn w:val="a0"/>
    <w:link w:val="a4"/>
    <w:semiHidden/>
    <w:rsid w:val="001E1F1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1E1F1A"/>
    <w:pPr>
      <w:spacing w:after="120"/>
      <w:ind w:left="283"/>
    </w:pPr>
  </w:style>
  <w:style w:type="character" w:customStyle="1" w:styleId="a7">
    <w:name w:val="Основной текст с отступом Знак"/>
    <w:basedOn w:val="a0"/>
    <w:link w:val="a6"/>
    <w:semiHidden/>
    <w:rsid w:val="001E1F1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E1F1A"/>
    <w:pPr>
      <w:spacing w:after="120" w:line="480" w:lineRule="auto"/>
    </w:pPr>
  </w:style>
  <w:style w:type="character" w:customStyle="1" w:styleId="22">
    <w:name w:val="Основной текст 2 Знак"/>
    <w:basedOn w:val="a0"/>
    <w:link w:val="21"/>
    <w:semiHidden/>
    <w:rsid w:val="001E1F1A"/>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1E1F1A"/>
    <w:rPr>
      <w:sz w:val="28"/>
      <w:szCs w:val="20"/>
    </w:rPr>
  </w:style>
  <w:style w:type="character" w:customStyle="1" w:styleId="30">
    <w:name w:val="Основной текст 3 Знак"/>
    <w:basedOn w:val="a0"/>
    <w:link w:val="3"/>
    <w:semiHidden/>
    <w:rsid w:val="001E1F1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1E1F1A"/>
    <w:pPr>
      <w:spacing w:after="120"/>
      <w:ind w:left="283"/>
    </w:pPr>
    <w:rPr>
      <w:sz w:val="16"/>
      <w:szCs w:val="16"/>
    </w:rPr>
  </w:style>
  <w:style w:type="character" w:customStyle="1" w:styleId="32">
    <w:name w:val="Основной текст с отступом 3 Знак"/>
    <w:basedOn w:val="a0"/>
    <w:link w:val="31"/>
    <w:semiHidden/>
    <w:rsid w:val="001E1F1A"/>
    <w:rPr>
      <w:rFonts w:ascii="Times New Roman" w:eastAsia="Times New Roman" w:hAnsi="Times New Roman" w:cs="Times New Roman"/>
      <w:sz w:val="16"/>
      <w:szCs w:val="16"/>
      <w:lang w:eastAsia="ru-RU"/>
    </w:rPr>
  </w:style>
  <w:style w:type="paragraph" w:customStyle="1" w:styleId="BodyTextIndent2">
    <w:name w:val="Body Text Indent 2"/>
    <w:basedOn w:val="a"/>
    <w:rsid w:val="001E1F1A"/>
    <w:pPr>
      <w:tabs>
        <w:tab w:val="left" w:pos="709"/>
      </w:tabs>
      <w:spacing w:before="120" w:after="120"/>
      <w:ind w:left="709" w:hanging="709"/>
      <w:jc w:val="both"/>
    </w:pPr>
    <w:rPr>
      <w:szCs w:val="20"/>
    </w:rPr>
  </w:style>
  <w:style w:type="paragraph" w:styleId="a8">
    <w:name w:val="Balloon Text"/>
    <w:basedOn w:val="a"/>
    <w:link w:val="a9"/>
    <w:uiPriority w:val="99"/>
    <w:semiHidden/>
    <w:unhideWhenUsed/>
    <w:rsid w:val="00E959F5"/>
    <w:rPr>
      <w:rFonts w:ascii="Tahoma" w:hAnsi="Tahoma" w:cs="Tahoma"/>
      <w:sz w:val="16"/>
      <w:szCs w:val="16"/>
    </w:rPr>
  </w:style>
  <w:style w:type="character" w:customStyle="1" w:styleId="a9">
    <w:name w:val="Текст выноски Знак"/>
    <w:basedOn w:val="a0"/>
    <w:link w:val="a8"/>
    <w:uiPriority w:val="99"/>
    <w:semiHidden/>
    <w:rsid w:val="00E959F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0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raes@niae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24</Pages>
  <Words>11120</Words>
  <Characters>63389</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cp:lastPrinted>2015-09-01T08:01:00Z</cp:lastPrinted>
  <dcterms:created xsi:type="dcterms:W3CDTF">2015-09-01T07:51:00Z</dcterms:created>
  <dcterms:modified xsi:type="dcterms:W3CDTF">2015-09-01T08:16:00Z</dcterms:modified>
</cp:coreProperties>
</file>